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BD9" w:rsidRPr="005C47B1" w:rsidRDefault="00BC5F19" w:rsidP="00903348">
      <w:pPr>
        <w:pStyle w:val="a5"/>
        <w:spacing w:line="240" w:lineRule="auto"/>
        <w:rPr>
          <w:rFonts w:ascii="Times New Roman" w:hAnsi="Times New Roman" w:cs="Times New Roman"/>
          <w:spacing w:val="20"/>
          <w:sz w:val="22"/>
          <w:szCs w:val="22"/>
        </w:rPr>
      </w:pPr>
      <w:bookmarkStart w:id="0" w:name="_GoBack"/>
      <w:bookmarkEnd w:id="0"/>
      <w:r w:rsidRPr="005C47B1">
        <w:rPr>
          <w:rFonts w:ascii="Times New Roman" w:hAnsi="Times New Roman" w:cs="Times New Roman"/>
          <w:spacing w:val="20"/>
          <w:sz w:val="22"/>
          <w:szCs w:val="22"/>
        </w:rPr>
        <w:t>Д</w:t>
      </w:r>
      <w:bookmarkStart w:id="1" w:name="_Ref7681399"/>
      <w:bookmarkEnd w:id="1"/>
      <w:r w:rsidRPr="005C47B1">
        <w:rPr>
          <w:rFonts w:ascii="Times New Roman" w:hAnsi="Times New Roman" w:cs="Times New Roman"/>
          <w:spacing w:val="20"/>
          <w:sz w:val="22"/>
          <w:szCs w:val="22"/>
        </w:rPr>
        <w:t>ОГОВОР</w:t>
      </w:r>
      <w:r w:rsidRPr="005C47B1">
        <w:rPr>
          <w:rFonts w:ascii="Times New Roman" w:hAnsi="Times New Roman" w:cs="Times New Roman"/>
          <w:spacing w:val="40"/>
          <w:sz w:val="22"/>
          <w:szCs w:val="22"/>
        </w:rPr>
        <w:t xml:space="preserve"> </w:t>
      </w:r>
      <w:r w:rsidRPr="005C47B1">
        <w:rPr>
          <w:rFonts w:ascii="Times New Roman" w:hAnsi="Times New Roman" w:cs="Times New Roman"/>
          <w:sz w:val="22"/>
          <w:szCs w:val="22"/>
        </w:rPr>
        <w:t>№</w:t>
      </w:r>
      <w:r w:rsidR="007C15B0" w:rsidRPr="005C47B1">
        <w:rPr>
          <w:rFonts w:ascii="Times New Roman" w:hAnsi="Times New Roman" w:cs="Times New Roman"/>
          <w:sz w:val="22"/>
          <w:szCs w:val="22"/>
        </w:rPr>
        <w:t xml:space="preserve"> </w:t>
      </w:r>
      <w:r w:rsidR="00996F9A" w:rsidRPr="005C47B1">
        <w:rPr>
          <w:rFonts w:ascii="Times New Roman" w:hAnsi="Times New Roman" w:cs="Times New Roman"/>
          <w:sz w:val="22"/>
          <w:szCs w:val="22"/>
        </w:rPr>
        <w:t>0900/</w:t>
      </w:r>
      <w:r w:rsidR="00C300D6" w:rsidRPr="005C47B1">
        <w:rPr>
          <w:rFonts w:ascii="Times New Roman" w:hAnsi="Times New Roman" w:cs="Times New Roman"/>
          <w:sz w:val="22"/>
          <w:szCs w:val="22"/>
        </w:rPr>
        <w:t xml:space="preserve">____ </w:t>
      </w:r>
      <w:r w:rsidR="009C0A3F" w:rsidRPr="005C47B1">
        <w:rPr>
          <w:rFonts w:ascii="Times New Roman" w:hAnsi="Times New Roman" w:cs="Times New Roman"/>
          <w:sz w:val="22"/>
          <w:szCs w:val="22"/>
        </w:rPr>
        <w:t>-202</w:t>
      </w:r>
      <w:r w:rsidR="00797CDC">
        <w:rPr>
          <w:rFonts w:ascii="Times New Roman" w:hAnsi="Times New Roman" w:cs="Times New Roman"/>
          <w:sz w:val="22"/>
          <w:szCs w:val="22"/>
        </w:rPr>
        <w:t>_</w:t>
      </w:r>
    </w:p>
    <w:p w:rsidR="00DB3BD9" w:rsidRPr="005C47B1" w:rsidRDefault="00545062" w:rsidP="00903348">
      <w:pPr>
        <w:jc w:val="center"/>
        <w:rPr>
          <w:rFonts w:ascii="Times New Roman" w:hAnsi="Times New Roman" w:cs="Times New Roman"/>
          <w:iCs/>
          <w:sz w:val="22"/>
          <w:szCs w:val="22"/>
        </w:rPr>
      </w:pPr>
      <w:r w:rsidRPr="005C47B1">
        <w:rPr>
          <w:rFonts w:ascii="Times New Roman" w:hAnsi="Times New Roman" w:cs="Times New Roman"/>
          <w:b/>
          <w:spacing w:val="20"/>
          <w:sz w:val="22"/>
          <w:szCs w:val="22"/>
        </w:rPr>
        <w:t>н</w:t>
      </w:r>
      <w:r w:rsidR="00B45FD2" w:rsidRPr="005C47B1">
        <w:rPr>
          <w:rFonts w:ascii="Times New Roman" w:hAnsi="Times New Roman" w:cs="Times New Roman"/>
          <w:b/>
          <w:spacing w:val="20"/>
          <w:sz w:val="22"/>
          <w:szCs w:val="22"/>
        </w:rPr>
        <w:t>а</w:t>
      </w:r>
      <w:r w:rsidRPr="005C47B1">
        <w:rPr>
          <w:rFonts w:ascii="Times New Roman" w:hAnsi="Times New Roman" w:cs="Times New Roman"/>
          <w:b/>
          <w:spacing w:val="20"/>
          <w:sz w:val="22"/>
          <w:szCs w:val="22"/>
        </w:rPr>
        <w:t xml:space="preserve"> </w:t>
      </w:r>
      <w:r w:rsidR="00B45FD2" w:rsidRPr="005C47B1">
        <w:rPr>
          <w:rFonts w:ascii="Times New Roman" w:hAnsi="Times New Roman" w:cs="Times New Roman"/>
          <w:b/>
          <w:spacing w:val="20"/>
          <w:sz w:val="22"/>
          <w:szCs w:val="22"/>
        </w:rPr>
        <w:t>метрологические работы (услуги)</w:t>
      </w:r>
    </w:p>
    <w:p w:rsidR="00DB3BD9" w:rsidRPr="005C47B1" w:rsidRDefault="00DB3BD9" w:rsidP="00903348">
      <w:pPr>
        <w:pStyle w:val="a6"/>
        <w:tabs>
          <w:tab w:val="clear" w:pos="9356"/>
          <w:tab w:val="right" w:pos="9923"/>
        </w:tabs>
        <w:spacing w:line="240" w:lineRule="auto"/>
        <w:ind w:firstLine="709"/>
        <w:jc w:val="both"/>
        <w:rPr>
          <w:rFonts w:ascii="Times New Roman" w:hAnsi="Times New Roman" w:cs="Times New Roman"/>
          <w:iCs/>
          <w:sz w:val="22"/>
          <w:szCs w:val="22"/>
        </w:rPr>
      </w:pPr>
    </w:p>
    <w:p w:rsidR="00DB3BD9" w:rsidRPr="005C47B1" w:rsidRDefault="00BC5F19" w:rsidP="00903348">
      <w:pPr>
        <w:pStyle w:val="a6"/>
        <w:tabs>
          <w:tab w:val="clear" w:pos="9356"/>
          <w:tab w:val="right" w:pos="9923"/>
        </w:tabs>
        <w:spacing w:line="240" w:lineRule="auto"/>
        <w:ind w:firstLine="709"/>
        <w:jc w:val="both"/>
        <w:rPr>
          <w:rFonts w:ascii="Times New Roman" w:hAnsi="Times New Roman" w:cs="Times New Roman"/>
          <w:sz w:val="22"/>
          <w:szCs w:val="22"/>
        </w:rPr>
      </w:pPr>
      <w:r w:rsidRPr="005C47B1">
        <w:rPr>
          <w:rFonts w:ascii="Times New Roman" w:hAnsi="Times New Roman" w:cs="Times New Roman"/>
          <w:iCs/>
          <w:sz w:val="22"/>
          <w:szCs w:val="22"/>
        </w:rPr>
        <w:t xml:space="preserve">г. Первоуральск </w:t>
      </w:r>
      <w:r w:rsidRPr="005C47B1">
        <w:rPr>
          <w:rFonts w:ascii="Times New Roman" w:hAnsi="Times New Roman" w:cs="Times New Roman"/>
          <w:sz w:val="22"/>
          <w:szCs w:val="22"/>
        </w:rPr>
        <w:t xml:space="preserve">                                               </w:t>
      </w:r>
      <w:r w:rsidR="00E76E79" w:rsidRPr="005C47B1">
        <w:rPr>
          <w:rFonts w:ascii="Times New Roman" w:hAnsi="Times New Roman" w:cs="Times New Roman"/>
          <w:sz w:val="22"/>
          <w:szCs w:val="22"/>
        </w:rPr>
        <w:t xml:space="preserve">               </w:t>
      </w:r>
      <w:r w:rsidR="00047488" w:rsidRPr="005C47B1">
        <w:rPr>
          <w:rFonts w:ascii="Times New Roman" w:hAnsi="Times New Roman" w:cs="Times New Roman"/>
          <w:sz w:val="22"/>
          <w:szCs w:val="22"/>
        </w:rPr>
        <w:t xml:space="preserve">       </w:t>
      </w:r>
      <w:r w:rsidR="009C0A3F" w:rsidRPr="005C47B1">
        <w:rPr>
          <w:rFonts w:ascii="Times New Roman" w:hAnsi="Times New Roman" w:cs="Times New Roman"/>
          <w:sz w:val="22"/>
          <w:szCs w:val="22"/>
        </w:rPr>
        <w:t xml:space="preserve">                             </w:t>
      </w:r>
      <w:r w:rsidR="00C300D6" w:rsidRPr="005C47B1">
        <w:rPr>
          <w:rFonts w:ascii="Times New Roman" w:hAnsi="Times New Roman" w:cs="Times New Roman"/>
          <w:sz w:val="22"/>
          <w:szCs w:val="22"/>
        </w:rPr>
        <w:t>_____________</w:t>
      </w:r>
      <w:r w:rsidR="009C0A3F" w:rsidRPr="005C47B1">
        <w:rPr>
          <w:rFonts w:ascii="Times New Roman" w:hAnsi="Times New Roman" w:cs="Times New Roman"/>
          <w:sz w:val="22"/>
          <w:szCs w:val="22"/>
        </w:rPr>
        <w:t xml:space="preserve"> </w:t>
      </w:r>
      <w:r w:rsidRPr="005C47B1">
        <w:rPr>
          <w:rFonts w:ascii="Times New Roman" w:hAnsi="Times New Roman" w:cs="Times New Roman"/>
          <w:sz w:val="22"/>
          <w:szCs w:val="22"/>
        </w:rPr>
        <w:t>20</w:t>
      </w:r>
      <w:r w:rsidR="00C300D6" w:rsidRPr="005C47B1">
        <w:rPr>
          <w:rFonts w:ascii="Times New Roman" w:hAnsi="Times New Roman" w:cs="Times New Roman"/>
          <w:sz w:val="22"/>
          <w:szCs w:val="22"/>
        </w:rPr>
        <w:t>___</w:t>
      </w:r>
      <w:r w:rsidRPr="005C47B1">
        <w:rPr>
          <w:rFonts w:ascii="Times New Roman" w:hAnsi="Times New Roman" w:cs="Times New Roman"/>
          <w:sz w:val="22"/>
          <w:szCs w:val="22"/>
        </w:rPr>
        <w:t xml:space="preserve"> г</w:t>
      </w:r>
    </w:p>
    <w:p w:rsidR="00DB3BD9" w:rsidRPr="005C47B1" w:rsidRDefault="00DB3BD9" w:rsidP="00903348">
      <w:pPr>
        <w:pStyle w:val="a"/>
        <w:numPr>
          <w:ilvl w:val="0"/>
          <w:numId w:val="0"/>
        </w:numPr>
        <w:tabs>
          <w:tab w:val="left" w:pos="708"/>
        </w:tabs>
        <w:spacing w:line="240" w:lineRule="auto"/>
        <w:ind w:firstLine="709"/>
        <w:rPr>
          <w:sz w:val="22"/>
          <w:szCs w:val="22"/>
        </w:rPr>
      </w:pPr>
    </w:p>
    <w:p w:rsidR="000F5B7C" w:rsidRDefault="003B432F" w:rsidP="00463349">
      <w:pPr>
        <w:pStyle w:val="a"/>
        <w:numPr>
          <w:ilvl w:val="0"/>
          <w:numId w:val="0"/>
        </w:numPr>
        <w:tabs>
          <w:tab w:val="left" w:pos="708"/>
        </w:tabs>
        <w:spacing w:line="240" w:lineRule="auto"/>
        <w:ind w:firstLine="709"/>
        <w:rPr>
          <w:sz w:val="22"/>
          <w:szCs w:val="22"/>
        </w:rPr>
      </w:pPr>
      <w:r w:rsidRPr="005C47B1">
        <w:rPr>
          <w:sz w:val="22"/>
          <w:szCs w:val="22"/>
        </w:rPr>
        <w:t xml:space="preserve">Непубличное </w:t>
      </w:r>
      <w:r w:rsidR="00BC5F19" w:rsidRPr="005C47B1">
        <w:rPr>
          <w:sz w:val="22"/>
          <w:szCs w:val="22"/>
        </w:rPr>
        <w:t>акционерное общество «</w:t>
      </w:r>
      <w:r w:rsidRPr="005C47B1">
        <w:rPr>
          <w:sz w:val="22"/>
          <w:szCs w:val="22"/>
        </w:rPr>
        <w:t xml:space="preserve">Орденов Трудового Красного Знамени и Дружбы народов </w:t>
      </w:r>
      <w:r w:rsidR="00BC5F19" w:rsidRPr="005C47B1">
        <w:rPr>
          <w:sz w:val="22"/>
          <w:szCs w:val="22"/>
        </w:rPr>
        <w:t>Первоуральский динасовый завод</w:t>
      </w:r>
      <w:r w:rsidRPr="005C47B1">
        <w:rPr>
          <w:sz w:val="22"/>
          <w:szCs w:val="22"/>
        </w:rPr>
        <w:t xml:space="preserve"> имени Ефима Моисеевича Гришпуна</w:t>
      </w:r>
      <w:r w:rsidR="00BC5F19" w:rsidRPr="005C47B1">
        <w:rPr>
          <w:sz w:val="22"/>
          <w:szCs w:val="22"/>
        </w:rPr>
        <w:t>» (</w:t>
      </w:r>
      <w:r w:rsidRPr="005C47B1">
        <w:rPr>
          <w:sz w:val="22"/>
          <w:szCs w:val="22"/>
        </w:rPr>
        <w:t>сокращенное</w:t>
      </w:r>
      <w:r w:rsidR="00EB6FB3">
        <w:rPr>
          <w:sz w:val="22"/>
          <w:szCs w:val="22"/>
        </w:rPr>
        <w:t xml:space="preserve"> фирменное </w:t>
      </w:r>
      <w:r w:rsidRPr="005C47B1">
        <w:rPr>
          <w:sz w:val="22"/>
          <w:szCs w:val="22"/>
        </w:rPr>
        <w:t xml:space="preserve">наименование </w:t>
      </w:r>
      <w:r w:rsidR="00BC5F19" w:rsidRPr="005C47B1">
        <w:rPr>
          <w:sz w:val="22"/>
          <w:szCs w:val="22"/>
        </w:rPr>
        <w:t xml:space="preserve">АО «ДИНУР»), именуемое в дальнейшем «Исполнитель», в лице </w:t>
      </w:r>
      <w:r w:rsidR="00630827">
        <w:rPr>
          <w:sz w:val="22"/>
          <w:szCs w:val="22"/>
        </w:rPr>
        <w:t xml:space="preserve">Управляющего </w:t>
      </w:r>
      <w:r w:rsidR="00264775">
        <w:rPr>
          <w:sz w:val="22"/>
          <w:szCs w:val="22"/>
        </w:rPr>
        <w:t>директора Борзова Константина Владимировича</w:t>
      </w:r>
      <w:r w:rsidR="00BC5F19" w:rsidRPr="005C47B1">
        <w:rPr>
          <w:sz w:val="22"/>
          <w:szCs w:val="22"/>
        </w:rPr>
        <w:t xml:space="preserve">, действующего на основании </w:t>
      </w:r>
      <w:r w:rsidR="00264775">
        <w:rPr>
          <w:sz w:val="22"/>
          <w:szCs w:val="22"/>
        </w:rPr>
        <w:t>Устава</w:t>
      </w:r>
      <w:r w:rsidR="00BC5F19" w:rsidRPr="0010140E">
        <w:rPr>
          <w:sz w:val="22"/>
          <w:szCs w:val="22"/>
        </w:rPr>
        <w:t>,</w:t>
      </w:r>
      <w:r w:rsidR="00BC5F19" w:rsidRPr="005C47B1">
        <w:rPr>
          <w:sz w:val="22"/>
          <w:szCs w:val="22"/>
        </w:rPr>
        <w:t xml:space="preserve"> с одной стороны, </w:t>
      </w:r>
      <w:r w:rsidR="005C47B1">
        <w:rPr>
          <w:sz w:val="22"/>
          <w:szCs w:val="22"/>
        </w:rPr>
        <w:t>и</w:t>
      </w:r>
      <w:r w:rsidR="00463349">
        <w:rPr>
          <w:sz w:val="22"/>
          <w:szCs w:val="22"/>
        </w:rPr>
        <w:t xml:space="preserve"> </w:t>
      </w:r>
    </w:p>
    <w:p w:rsidR="003547F3" w:rsidRPr="005C47B1" w:rsidRDefault="00463349" w:rsidP="00463349">
      <w:pPr>
        <w:pStyle w:val="a"/>
        <w:numPr>
          <w:ilvl w:val="0"/>
          <w:numId w:val="0"/>
        </w:numPr>
        <w:tabs>
          <w:tab w:val="left" w:pos="708"/>
        </w:tabs>
        <w:spacing w:line="240" w:lineRule="auto"/>
        <w:ind w:firstLine="709"/>
        <w:rPr>
          <w:sz w:val="22"/>
          <w:szCs w:val="22"/>
        </w:rPr>
      </w:pPr>
      <w:r>
        <w:rPr>
          <w:sz w:val="22"/>
          <w:szCs w:val="22"/>
        </w:rPr>
        <w:t>____</w:t>
      </w:r>
      <w:r w:rsidR="003547F3" w:rsidRPr="005C47B1">
        <w:rPr>
          <w:sz w:val="22"/>
          <w:szCs w:val="22"/>
        </w:rPr>
        <w:t>__________________</w:t>
      </w:r>
      <w:r w:rsidR="003B432F" w:rsidRPr="005C47B1">
        <w:rPr>
          <w:sz w:val="22"/>
          <w:szCs w:val="22"/>
        </w:rPr>
        <w:t>______________________</w:t>
      </w:r>
      <w:r w:rsidR="005C47B1">
        <w:rPr>
          <w:sz w:val="22"/>
          <w:szCs w:val="22"/>
        </w:rPr>
        <w:t>________</w:t>
      </w:r>
      <w:r w:rsidR="000F5B7C">
        <w:rPr>
          <w:sz w:val="22"/>
          <w:szCs w:val="22"/>
        </w:rPr>
        <w:t>____</w:t>
      </w:r>
      <w:r w:rsidR="005C47B1">
        <w:rPr>
          <w:sz w:val="22"/>
          <w:szCs w:val="22"/>
        </w:rPr>
        <w:t>______________________________</w:t>
      </w:r>
    </w:p>
    <w:p w:rsidR="00DB3BD9" w:rsidRPr="005C47B1" w:rsidRDefault="00C300D6" w:rsidP="002D296D">
      <w:pPr>
        <w:pStyle w:val="a"/>
        <w:numPr>
          <w:ilvl w:val="0"/>
          <w:numId w:val="0"/>
        </w:numPr>
        <w:tabs>
          <w:tab w:val="left" w:pos="708"/>
        </w:tabs>
        <w:spacing w:line="240" w:lineRule="auto"/>
        <w:rPr>
          <w:sz w:val="22"/>
          <w:szCs w:val="22"/>
        </w:rPr>
      </w:pPr>
      <w:r w:rsidRPr="005C47B1">
        <w:rPr>
          <w:sz w:val="22"/>
          <w:szCs w:val="22"/>
        </w:rPr>
        <w:t>_______</w:t>
      </w:r>
      <w:r w:rsidR="003547F3" w:rsidRPr="005C47B1">
        <w:rPr>
          <w:sz w:val="22"/>
          <w:szCs w:val="22"/>
        </w:rPr>
        <w:t>_______</w:t>
      </w:r>
      <w:r w:rsidRPr="005C47B1">
        <w:rPr>
          <w:sz w:val="22"/>
          <w:szCs w:val="22"/>
        </w:rPr>
        <w:t>__</w:t>
      </w:r>
      <w:r w:rsidR="005C47B1">
        <w:rPr>
          <w:sz w:val="22"/>
          <w:szCs w:val="22"/>
        </w:rPr>
        <w:t>_________________________________________________________________________</w:t>
      </w:r>
      <w:r w:rsidRPr="005C47B1">
        <w:rPr>
          <w:sz w:val="22"/>
          <w:szCs w:val="22"/>
        </w:rPr>
        <w:t>__</w:t>
      </w:r>
      <w:r w:rsidR="00AC1E65" w:rsidRPr="005C47B1">
        <w:rPr>
          <w:sz w:val="22"/>
          <w:szCs w:val="22"/>
        </w:rPr>
        <w:t>_</w:t>
      </w:r>
      <w:r w:rsidR="00903348" w:rsidRPr="005C47B1">
        <w:rPr>
          <w:sz w:val="22"/>
          <w:szCs w:val="22"/>
        </w:rPr>
        <w:t>,</w:t>
      </w:r>
      <w:r w:rsidR="00545062" w:rsidRPr="005C47B1">
        <w:rPr>
          <w:color w:val="FF0000"/>
          <w:sz w:val="22"/>
          <w:szCs w:val="22"/>
        </w:rPr>
        <w:t xml:space="preserve"> </w:t>
      </w:r>
      <w:r w:rsidR="00BC5F19" w:rsidRPr="005C47B1">
        <w:rPr>
          <w:sz w:val="22"/>
          <w:szCs w:val="22"/>
        </w:rPr>
        <w:t>именуем</w:t>
      </w:r>
      <w:r w:rsidR="007C15B0" w:rsidRPr="005C47B1">
        <w:rPr>
          <w:sz w:val="22"/>
          <w:szCs w:val="22"/>
        </w:rPr>
        <w:t>ое</w:t>
      </w:r>
      <w:r w:rsidR="00BC5F19" w:rsidRPr="005C47B1">
        <w:rPr>
          <w:sz w:val="22"/>
          <w:szCs w:val="22"/>
        </w:rPr>
        <w:t xml:space="preserve"> в дальнейшем «Заказчик», в лице</w:t>
      </w:r>
      <w:r w:rsidR="005C47B1">
        <w:rPr>
          <w:sz w:val="22"/>
          <w:szCs w:val="22"/>
        </w:rPr>
        <w:t xml:space="preserve"> </w:t>
      </w:r>
      <w:r w:rsidR="003547F3" w:rsidRPr="005C47B1">
        <w:rPr>
          <w:sz w:val="22"/>
          <w:szCs w:val="22"/>
        </w:rPr>
        <w:t>_</w:t>
      </w:r>
      <w:r w:rsidR="005C47B1">
        <w:rPr>
          <w:sz w:val="22"/>
          <w:szCs w:val="22"/>
        </w:rPr>
        <w:t>____________________________</w:t>
      </w:r>
      <w:r w:rsidR="003547F3" w:rsidRPr="005C47B1">
        <w:rPr>
          <w:sz w:val="22"/>
          <w:szCs w:val="22"/>
        </w:rPr>
        <w:t>________</w:t>
      </w:r>
      <w:r w:rsidR="005C47B1">
        <w:rPr>
          <w:sz w:val="22"/>
          <w:szCs w:val="22"/>
        </w:rPr>
        <w:t>______________</w:t>
      </w:r>
      <w:r w:rsidR="003547F3" w:rsidRPr="005C47B1">
        <w:rPr>
          <w:sz w:val="22"/>
          <w:szCs w:val="22"/>
        </w:rPr>
        <w:t xml:space="preserve"> </w:t>
      </w:r>
      <w:r w:rsidR="00AC1E65" w:rsidRPr="005C47B1">
        <w:rPr>
          <w:sz w:val="22"/>
          <w:szCs w:val="22"/>
        </w:rPr>
        <w:t>_________________________</w:t>
      </w:r>
      <w:r w:rsidRPr="005C47B1">
        <w:rPr>
          <w:sz w:val="22"/>
          <w:szCs w:val="22"/>
        </w:rPr>
        <w:t>____________</w:t>
      </w:r>
      <w:r w:rsidR="002D296D" w:rsidRPr="005C47B1">
        <w:rPr>
          <w:sz w:val="22"/>
          <w:szCs w:val="22"/>
        </w:rPr>
        <w:t>____________________________</w:t>
      </w:r>
      <w:r w:rsidRPr="005C47B1">
        <w:rPr>
          <w:sz w:val="22"/>
          <w:szCs w:val="22"/>
        </w:rPr>
        <w:t>_</w:t>
      </w:r>
      <w:r w:rsidR="00AC1E65" w:rsidRPr="005C47B1">
        <w:rPr>
          <w:sz w:val="22"/>
          <w:szCs w:val="22"/>
        </w:rPr>
        <w:t>_____</w:t>
      </w:r>
      <w:r w:rsidR="00545062" w:rsidRPr="005C47B1">
        <w:rPr>
          <w:sz w:val="22"/>
          <w:szCs w:val="22"/>
        </w:rPr>
        <w:t>, д</w:t>
      </w:r>
      <w:r w:rsidR="007C15B0" w:rsidRPr="005C47B1">
        <w:rPr>
          <w:sz w:val="22"/>
          <w:szCs w:val="22"/>
        </w:rPr>
        <w:t>ействующего (ей)</w:t>
      </w:r>
      <w:r w:rsidR="00BC5F19" w:rsidRPr="005C47B1">
        <w:rPr>
          <w:sz w:val="22"/>
          <w:szCs w:val="22"/>
        </w:rPr>
        <w:t xml:space="preserve"> на основании</w:t>
      </w:r>
      <w:r w:rsidR="00903348" w:rsidRPr="005C47B1">
        <w:rPr>
          <w:sz w:val="22"/>
          <w:szCs w:val="22"/>
        </w:rPr>
        <w:t xml:space="preserve"> </w:t>
      </w:r>
      <w:r w:rsidR="0071631B" w:rsidRPr="005C47B1">
        <w:rPr>
          <w:sz w:val="22"/>
          <w:szCs w:val="22"/>
        </w:rPr>
        <w:t xml:space="preserve">______________________________ </w:t>
      </w:r>
      <w:r w:rsidR="00BC5F19" w:rsidRPr="005C47B1">
        <w:rPr>
          <w:sz w:val="22"/>
          <w:szCs w:val="22"/>
        </w:rPr>
        <w:t xml:space="preserve">с другой стороны, </w:t>
      </w:r>
      <w:r w:rsidR="00B45FD2" w:rsidRPr="005C47B1">
        <w:rPr>
          <w:sz w:val="22"/>
          <w:szCs w:val="22"/>
        </w:rPr>
        <w:t xml:space="preserve">при совместном упоминании именуемые «Стороны», </w:t>
      </w:r>
      <w:r w:rsidR="00BC5F19" w:rsidRPr="005C47B1">
        <w:rPr>
          <w:sz w:val="22"/>
          <w:szCs w:val="22"/>
        </w:rPr>
        <w:t xml:space="preserve">заключили </w:t>
      </w:r>
      <w:r w:rsidR="00B45FD2" w:rsidRPr="005C47B1">
        <w:rPr>
          <w:sz w:val="22"/>
          <w:szCs w:val="22"/>
        </w:rPr>
        <w:t xml:space="preserve">между собой </w:t>
      </w:r>
      <w:r w:rsidR="00BC5F19" w:rsidRPr="005C47B1">
        <w:rPr>
          <w:sz w:val="22"/>
          <w:szCs w:val="22"/>
        </w:rPr>
        <w:t>настоящий Договор о нижеследующем:</w:t>
      </w:r>
    </w:p>
    <w:p w:rsidR="00DB3BD9" w:rsidRPr="005C47B1" w:rsidRDefault="00BC5F19" w:rsidP="00630827">
      <w:pPr>
        <w:pStyle w:val="aa"/>
        <w:tabs>
          <w:tab w:val="clear" w:pos="360"/>
          <w:tab w:val="clear" w:pos="9356"/>
          <w:tab w:val="left" w:pos="0"/>
        </w:tabs>
        <w:spacing w:before="240" w:after="0"/>
        <w:ind w:left="0" w:firstLine="0"/>
        <w:rPr>
          <w:b w:val="0"/>
          <w:spacing w:val="0"/>
          <w:sz w:val="22"/>
          <w:szCs w:val="22"/>
        </w:rPr>
      </w:pPr>
      <w:r w:rsidRPr="005C47B1">
        <w:rPr>
          <w:spacing w:val="0"/>
          <w:sz w:val="22"/>
          <w:szCs w:val="22"/>
        </w:rPr>
        <w:t>1 Предмет договора</w:t>
      </w:r>
    </w:p>
    <w:p w:rsidR="00797CDC" w:rsidRPr="0030095A" w:rsidRDefault="00333A6B" w:rsidP="000F5B7C">
      <w:pPr>
        <w:pStyle w:val="aa"/>
        <w:tabs>
          <w:tab w:val="clear" w:pos="360"/>
          <w:tab w:val="clear" w:pos="9356"/>
          <w:tab w:val="left" w:pos="0"/>
        </w:tabs>
        <w:spacing w:before="0" w:after="0"/>
        <w:ind w:left="0" w:firstLine="709"/>
        <w:jc w:val="both"/>
        <w:rPr>
          <w:b w:val="0"/>
          <w:spacing w:val="0"/>
          <w:sz w:val="22"/>
          <w:szCs w:val="22"/>
        </w:rPr>
      </w:pPr>
      <w:r w:rsidRPr="0030095A">
        <w:rPr>
          <w:b w:val="0"/>
          <w:spacing w:val="0"/>
          <w:sz w:val="22"/>
          <w:szCs w:val="22"/>
        </w:rPr>
        <w:t xml:space="preserve">1.1 </w:t>
      </w:r>
      <w:r w:rsidR="00821270" w:rsidRPr="0030095A">
        <w:rPr>
          <w:b w:val="0"/>
          <w:spacing w:val="0"/>
          <w:sz w:val="22"/>
          <w:szCs w:val="22"/>
        </w:rPr>
        <w:t xml:space="preserve">Заказчик поручает </w:t>
      </w:r>
      <w:r w:rsidR="00797CDC" w:rsidRPr="0030095A">
        <w:rPr>
          <w:b w:val="0"/>
          <w:spacing w:val="0"/>
          <w:sz w:val="22"/>
          <w:szCs w:val="22"/>
        </w:rPr>
        <w:t xml:space="preserve">путем подачи заявки, а </w:t>
      </w:r>
      <w:r w:rsidR="00821270" w:rsidRPr="0030095A">
        <w:rPr>
          <w:b w:val="0"/>
          <w:spacing w:val="0"/>
          <w:sz w:val="22"/>
          <w:szCs w:val="22"/>
        </w:rPr>
        <w:t>Исполнител</w:t>
      </w:r>
      <w:r w:rsidR="00797CDC" w:rsidRPr="0030095A">
        <w:rPr>
          <w:b w:val="0"/>
          <w:spacing w:val="0"/>
          <w:sz w:val="22"/>
          <w:szCs w:val="22"/>
        </w:rPr>
        <w:t>ь принимает на себя обязанность</w:t>
      </w:r>
      <w:r w:rsidR="00821270" w:rsidRPr="0030095A">
        <w:rPr>
          <w:b w:val="0"/>
          <w:spacing w:val="0"/>
          <w:sz w:val="22"/>
          <w:szCs w:val="22"/>
        </w:rPr>
        <w:t xml:space="preserve"> выполнить </w:t>
      </w:r>
      <w:r w:rsidR="00797CDC" w:rsidRPr="0030095A">
        <w:rPr>
          <w:b w:val="0"/>
          <w:spacing w:val="0"/>
          <w:sz w:val="22"/>
          <w:szCs w:val="22"/>
        </w:rPr>
        <w:t>следующие виды работ (услуг): подготовку средств измерений (далее по тексту – СИ) к поверке,</w:t>
      </w:r>
      <w:r w:rsidR="006160F8" w:rsidRPr="0030095A">
        <w:rPr>
          <w:b w:val="0"/>
          <w:spacing w:val="0"/>
          <w:sz w:val="22"/>
          <w:szCs w:val="22"/>
        </w:rPr>
        <w:t xml:space="preserve"> поверку</w:t>
      </w:r>
      <w:r w:rsidR="00797CDC" w:rsidRPr="0030095A">
        <w:rPr>
          <w:b w:val="0"/>
          <w:spacing w:val="0"/>
          <w:sz w:val="22"/>
          <w:szCs w:val="22"/>
        </w:rPr>
        <w:t xml:space="preserve"> СИ</w:t>
      </w:r>
      <w:r w:rsidR="006160F8" w:rsidRPr="0030095A">
        <w:rPr>
          <w:b w:val="0"/>
          <w:spacing w:val="0"/>
          <w:sz w:val="22"/>
          <w:szCs w:val="22"/>
        </w:rPr>
        <w:t>, калибровку</w:t>
      </w:r>
      <w:r w:rsidR="00797CDC" w:rsidRPr="0030095A">
        <w:rPr>
          <w:b w:val="0"/>
          <w:spacing w:val="0"/>
          <w:sz w:val="22"/>
          <w:szCs w:val="22"/>
        </w:rPr>
        <w:t xml:space="preserve"> СИ</w:t>
      </w:r>
      <w:r w:rsidR="00821270" w:rsidRPr="0030095A">
        <w:rPr>
          <w:b w:val="0"/>
          <w:spacing w:val="0"/>
          <w:sz w:val="22"/>
          <w:szCs w:val="22"/>
        </w:rPr>
        <w:t xml:space="preserve">. </w:t>
      </w:r>
      <w:r w:rsidR="00797CDC" w:rsidRPr="0030095A">
        <w:rPr>
          <w:b w:val="0"/>
          <w:spacing w:val="0"/>
          <w:sz w:val="22"/>
          <w:szCs w:val="22"/>
        </w:rPr>
        <w:t xml:space="preserve">Заявка является неотъемлемой частью настоящего Договора. </w:t>
      </w:r>
      <w:r w:rsidR="00821270" w:rsidRPr="0030095A">
        <w:rPr>
          <w:b w:val="0"/>
          <w:spacing w:val="0"/>
          <w:sz w:val="22"/>
          <w:szCs w:val="22"/>
        </w:rPr>
        <w:t>Форм</w:t>
      </w:r>
      <w:r w:rsidR="00797CDC" w:rsidRPr="0030095A">
        <w:rPr>
          <w:b w:val="0"/>
          <w:spacing w:val="0"/>
          <w:sz w:val="22"/>
          <w:szCs w:val="22"/>
        </w:rPr>
        <w:t>а</w:t>
      </w:r>
      <w:r w:rsidR="00903348" w:rsidRPr="0030095A">
        <w:rPr>
          <w:b w:val="0"/>
          <w:spacing w:val="0"/>
          <w:sz w:val="22"/>
          <w:szCs w:val="22"/>
        </w:rPr>
        <w:t xml:space="preserve"> </w:t>
      </w:r>
      <w:r w:rsidR="00821270" w:rsidRPr="0030095A">
        <w:rPr>
          <w:b w:val="0"/>
          <w:spacing w:val="0"/>
          <w:sz w:val="22"/>
          <w:szCs w:val="22"/>
        </w:rPr>
        <w:t>заяв</w:t>
      </w:r>
      <w:r w:rsidR="00903348" w:rsidRPr="0030095A">
        <w:rPr>
          <w:b w:val="0"/>
          <w:spacing w:val="0"/>
          <w:sz w:val="22"/>
          <w:szCs w:val="22"/>
        </w:rPr>
        <w:t>к</w:t>
      </w:r>
      <w:r w:rsidR="00797CDC" w:rsidRPr="0030095A">
        <w:rPr>
          <w:b w:val="0"/>
          <w:spacing w:val="0"/>
          <w:sz w:val="22"/>
          <w:szCs w:val="22"/>
        </w:rPr>
        <w:t>и</w:t>
      </w:r>
      <w:r w:rsidR="00821270" w:rsidRPr="0030095A">
        <w:rPr>
          <w:b w:val="0"/>
          <w:spacing w:val="0"/>
          <w:sz w:val="22"/>
          <w:szCs w:val="22"/>
        </w:rPr>
        <w:t xml:space="preserve"> </w:t>
      </w:r>
      <w:r w:rsidR="00797CDC" w:rsidRPr="0030095A">
        <w:rPr>
          <w:b w:val="0"/>
          <w:spacing w:val="0"/>
          <w:sz w:val="22"/>
          <w:szCs w:val="22"/>
        </w:rPr>
        <w:t xml:space="preserve">размещена на сайте </w:t>
      </w:r>
      <w:r w:rsidR="00843787" w:rsidRPr="0030095A">
        <w:rPr>
          <w:b w:val="0"/>
          <w:spacing w:val="0"/>
          <w:sz w:val="22"/>
          <w:szCs w:val="22"/>
        </w:rPr>
        <w:t xml:space="preserve">АО «ДИНУР» </w:t>
      </w:r>
      <w:hyperlink r:id="rId7" w:history="1">
        <w:r w:rsidR="00797CDC" w:rsidRPr="0030095A">
          <w:rPr>
            <w:rStyle w:val="ae"/>
            <w:b w:val="0"/>
            <w:spacing w:val="0"/>
            <w:sz w:val="22"/>
            <w:szCs w:val="22"/>
            <w:lang w:val="en-US"/>
          </w:rPr>
          <w:t>www</w:t>
        </w:r>
        <w:r w:rsidR="00797CDC" w:rsidRPr="0030095A">
          <w:rPr>
            <w:rStyle w:val="ae"/>
            <w:b w:val="0"/>
            <w:spacing w:val="0"/>
            <w:sz w:val="22"/>
            <w:szCs w:val="22"/>
          </w:rPr>
          <w:t>.</w:t>
        </w:r>
        <w:r w:rsidR="00797CDC" w:rsidRPr="0030095A">
          <w:rPr>
            <w:rStyle w:val="ae"/>
            <w:b w:val="0"/>
            <w:spacing w:val="0"/>
            <w:sz w:val="22"/>
            <w:szCs w:val="22"/>
            <w:lang w:val="en-US"/>
          </w:rPr>
          <w:t>dinur</w:t>
        </w:r>
        <w:r w:rsidR="00797CDC" w:rsidRPr="0030095A">
          <w:rPr>
            <w:rStyle w:val="ae"/>
            <w:b w:val="0"/>
            <w:spacing w:val="0"/>
            <w:sz w:val="22"/>
            <w:szCs w:val="22"/>
          </w:rPr>
          <w:t>.</w:t>
        </w:r>
        <w:r w:rsidR="00797CDC" w:rsidRPr="0030095A">
          <w:rPr>
            <w:rStyle w:val="ae"/>
            <w:b w:val="0"/>
            <w:spacing w:val="0"/>
            <w:sz w:val="22"/>
            <w:szCs w:val="22"/>
            <w:lang w:val="en-US"/>
          </w:rPr>
          <w:t>ru</w:t>
        </w:r>
      </w:hyperlink>
      <w:r w:rsidR="00797CDC" w:rsidRPr="0030095A">
        <w:rPr>
          <w:b w:val="0"/>
          <w:spacing w:val="0"/>
          <w:sz w:val="22"/>
          <w:szCs w:val="22"/>
        </w:rPr>
        <w:t xml:space="preserve"> </w:t>
      </w:r>
      <w:r w:rsidR="00843787" w:rsidRPr="0030095A">
        <w:rPr>
          <w:b w:val="0"/>
          <w:spacing w:val="0"/>
          <w:sz w:val="22"/>
          <w:szCs w:val="22"/>
        </w:rPr>
        <w:t>в разделе «</w:t>
      </w:r>
      <w:r w:rsidR="00EA1AC6" w:rsidRPr="0030095A">
        <w:rPr>
          <w:b w:val="0"/>
          <w:spacing w:val="0"/>
          <w:sz w:val="22"/>
          <w:szCs w:val="22"/>
        </w:rPr>
        <w:t>Услуги» →</w:t>
      </w:r>
      <w:r w:rsidR="00A4010B" w:rsidRPr="0030095A">
        <w:rPr>
          <w:b w:val="0"/>
          <w:spacing w:val="0"/>
          <w:sz w:val="22"/>
          <w:szCs w:val="22"/>
        </w:rPr>
        <w:t xml:space="preserve"> </w:t>
      </w:r>
      <w:r w:rsidR="00EA1AC6" w:rsidRPr="0030095A">
        <w:rPr>
          <w:b w:val="0"/>
          <w:spacing w:val="0"/>
          <w:sz w:val="22"/>
          <w:szCs w:val="22"/>
        </w:rPr>
        <w:t>«Метрологическая служба»</w:t>
      </w:r>
      <w:r w:rsidR="00821270" w:rsidRPr="0030095A">
        <w:rPr>
          <w:b w:val="0"/>
          <w:spacing w:val="0"/>
          <w:sz w:val="22"/>
          <w:szCs w:val="22"/>
        </w:rPr>
        <w:t>.</w:t>
      </w:r>
      <w:r w:rsidR="00996F9A" w:rsidRPr="0030095A">
        <w:rPr>
          <w:b w:val="0"/>
          <w:spacing w:val="0"/>
          <w:sz w:val="22"/>
          <w:szCs w:val="22"/>
        </w:rPr>
        <w:t xml:space="preserve"> </w:t>
      </w:r>
    </w:p>
    <w:p w:rsidR="00821270" w:rsidRPr="0030095A" w:rsidRDefault="00333A6B" w:rsidP="000F5B7C">
      <w:pPr>
        <w:pStyle w:val="aa"/>
        <w:tabs>
          <w:tab w:val="clear" w:pos="360"/>
          <w:tab w:val="clear" w:pos="9356"/>
          <w:tab w:val="left" w:pos="0"/>
        </w:tabs>
        <w:spacing w:before="0" w:after="0"/>
        <w:ind w:left="0" w:firstLine="709"/>
        <w:jc w:val="both"/>
        <w:rPr>
          <w:b w:val="0"/>
          <w:spacing w:val="0"/>
          <w:sz w:val="22"/>
          <w:szCs w:val="22"/>
        </w:rPr>
      </w:pPr>
      <w:r w:rsidRPr="0030095A">
        <w:rPr>
          <w:b w:val="0"/>
          <w:spacing w:val="0"/>
          <w:sz w:val="22"/>
          <w:szCs w:val="22"/>
        </w:rPr>
        <w:t xml:space="preserve">1.3 </w:t>
      </w:r>
      <w:r w:rsidR="00821270" w:rsidRPr="0030095A">
        <w:rPr>
          <w:b w:val="0"/>
          <w:spacing w:val="0"/>
          <w:sz w:val="22"/>
          <w:szCs w:val="22"/>
        </w:rPr>
        <w:t xml:space="preserve">Поверка </w:t>
      </w:r>
      <w:r w:rsidR="00797CDC" w:rsidRPr="0030095A">
        <w:rPr>
          <w:b w:val="0"/>
          <w:spacing w:val="0"/>
          <w:sz w:val="22"/>
          <w:szCs w:val="22"/>
        </w:rPr>
        <w:t xml:space="preserve">СИ </w:t>
      </w:r>
      <w:r w:rsidR="00821270" w:rsidRPr="0030095A">
        <w:rPr>
          <w:b w:val="0"/>
          <w:spacing w:val="0"/>
          <w:sz w:val="22"/>
          <w:szCs w:val="22"/>
        </w:rPr>
        <w:t>осуществляется Исполнителем в соответствии с областью аккредитации</w:t>
      </w:r>
      <w:r w:rsidR="003B432F" w:rsidRPr="0030095A">
        <w:rPr>
          <w:b w:val="0"/>
          <w:spacing w:val="0"/>
          <w:sz w:val="22"/>
          <w:szCs w:val="22"/>
        </w:rPr>
        <w:t>,</w:t>
      </w:r>
      <w:r w:rsidR="00843787" w:rsidRPr="0030095A">
        <w:rPr>
          <w:b w:val="0"/>
          <w:spacing w:val="0"/>
          <w:sz w:val="22"/>
          <w:szCs w:val="22"/>
        </w:rPr>
        <w:t xml:space="preserve"> согласно записи </w:t>
      </w:r>
      <w:r w:rsidR="004042ED" w:rsidRPr="0030095A">
        <w:rPr>
          <w:b w:val="0"/>
          <w:spacing w:val="0"/>
          <w:sz w:val="22"/>
          <w:szCs w:val="22"/>
        </w:rPr>
        <w:t xml:space="preserve">в реестре </w:t>
      </w:r>
      <w:r w:rsidRPr="0030095A">
        <w:rPr>
          <w:b w:val="0"/>
          <w:spacing w:val="0"/>
          <w:sz w:val="22"/>
          <w:szCs w:val="22"/>
        </w:rPr>
        <w:t>аккредитованных</w:t>
      </w:r>
      <w:r w:rsidR="004042ED" w:rsidRPr="0030095A">
        <w:rPr>
          <w:b w:val="0"/>
          <w:spacing w:val="0"/>
          <w:sz w:val="22"/>
          <w:szCs w:val="22"/>
        </w:rPr>
        <w:t xml:space="preserve"> лиц</w:t>
      </w:r>
      <w:r w:rsidR="00843787" w:rsidRPr="0030095A">
        <w:rPr>
          <w:b w:val="0"/>
          <w:spacing w:val="0"/>
          <w:sz w:val="22"/>
          <w:szCs w:val="22"/>
        </w:rPr>
        <w:t xml:space="preserve"> № </w:t>
      </w:r>
      <w:r w:rsidR="004042ED" w:rsidRPr="0030095A">
        <w:rPr>
          <w:b w:val="0"/>
          <w:spacing w:val="0"/>
          <w:sz w:val="22"/>
          <w:szCs w:val="22"/>
        </w:rPr>
        <w:t>0526</w:t>
      </w:r>
      <w:r w:rsidR="00996F9A" w:rsidRPr="0030095A">
        <w:rPr>
          <w:b w:val="0"/>
          <w:spacing w:val="0"/>
          <w:sz w:val="22"/>
          <w:szCs w:val="22"/>
        </w:rPr>
        <w:t>.</w:t>
      </w:r>
      <w:r w:rsidRPr="0030095A">
        <w:rPr>
          <w:b w:val="0"/>
          <w:spacing w:val="0"/>
          <w:sz w:val="22"/>
          <w:szCs w:val="22"/>
        </w:rPr>
        <w:t xml:space="preserve"> Информация об аккредитованных лицах размещена на сайте Федеральной службы по аккредитации «Росаккредитация» </w:t>
      </w:r>
      <w:r w:rsidR="00996F9A" w:rsidRPr="0030095A">
        <w:rPr>
          <w:b w:val="0"/>
          <w:spacing w:val="0"/>
          <w:sz w:val="22"/>
          <w:szCs w:val="22"/>
        </w:rPr>
        <w:t>по адресу:</w:t>
      </w:r>
      <w:r w:rsidRPr="0030095A">
        <w:rPr>
          <w:b w:val="0"/>
          <w:spacing w:val="0"/>
          <w:sz w:val="22"/>
          <w:szCs w:val="22"/>
        </w:rPr>
        <w:t xml:space="preserve"> </w:t>
      </w:r>
      <w:r w:rsidRPr="0030095A">
        <w:rPr>
          <w:b w:val="0"/>
          <w:color w:val="000099"/>
          <w:spacing w:val="0"/>
          <w:sz w:val="22"/>
          <w:szCs w:val="22"/>
        </w:rPr>
        <w:t>https://pub.fsa.gov.ru/ral</w:t>
      </w:r>
      <w:r w:rsidR="00C52A25" w:rsidRPr="0030095A">
        <w:rPr>
          <w:b w:val="0"/>
          <w:spacing w:val="0"/>
          <w:sz w:val="22"/>
          <w:szCs w:val="22"/>
        </w:rPr>
        <w:t>.</w:t>
      </w:r>
      <w:r w:rsidR="00821270" w:rsidRPr="0030095A">
        <w:rPr>
          <w:b w:val="0"/>
          <w:spacing w:val="0"/>
          <w:sz w:val="22"/>
          <w:szCs w:val="22"/>
        </w:rPr>
        <w:t xml:space="preserve">  </w:t>
      </w:r>
      <w:r w:rsidR="00F21E04" w:rsidRPr="0030095A">
        <w:rPr>
          <w:b w:val="0"/>
          <w:spacing w:val="0"/>
          <w:sz w:val="22"/>
          <w:szCs w:val="22"/>
        </w:rPr>
        <w:t xml:space="preserve"> </w:t>
      </w:r>
    </w:p>
    <w:p w:rsidR="000F5B7C" w:rsidRPr="0030095A" w:rsidRDefault="00333A6B" w:rsidP="000F5B7C">
      <w:pPr>
        <w:pStyle w:val="13"/>
        <w:tabs>
          <w:tab w:val="left" w:pos="0"/>
          <w:tab w:val="left" w:pos="1131"/>
        </w:tabs>
        <w:ind w:firstLine="700"/>
        <w:jc w:val="both"/>
        <w:rPr>
          <w:sz w:val="22"/>
          <w:szCs w:val="22"/>
        </w:rPr>
      </w:pPr>
      <w:r w:rsidRPr="0030095A">
        <w:rPr>
          <w:sz w:val="22"/>
          <w:szCs w:val="22"/>
        </w:rPr>
        <w:t xml:space="preserve">1.4 </w:t>
      </w:r>
      <w:r w:rsidR="000F5B7C" w:rsidRPr="0030095A">
        <w:rPr>
          <w:color w:val="000000"/>
          <w:sz w:val="22"/>
          <w:szCs w:val="22"/>
          <w:lang w:bidi="ru-RU"/>
        </w:rPr>
        <w:t>Права и обязанности Сторон при проведении поверки СИ и оформлении её результатов определяются ФЗ-102 «Об обеспечении единства измерений» и иными действующими нормативно правовыми актами в области обеспечения единства измерений. В случае изменения действующего законодательства, устанавливающего иные правила выполнения работ и обязанности для Стороны, чем те, которые действовали при заключении договора, заинтересованная Сторона направляет мотивированное уведомление другой Стороне об изменении условий договора в одностороннем порядке. Изменения договора вступают в силу по истечении 15 рабочих дней с момента получения уведомления другой Стороной, если в указанный срок другая Сторона не заявит свои возражения против таких изменений. В случае получения уведомления Заказчика об одностороннем изменении условий договора, Исполнитель вправе отказаться от исполнения договора в одностороннем порядке.</w:t>
      </w:r>
    </w:p>
    <w:p w:rsidR="00047488" w:rsidRPr="0030095A" w:rsidRDefault="00047488" w:rsidP="000F5B7C">
      <w:pPr>
        <w:pStyle w:val="Default"/>
        <w:ind w:firstLine="700"/>
        <w:jc w:val="both"/>
        <w:rPr>
          <w:b/>
          <w:sz w:val="22"/>
          <w:szCs w:val="22"/>
        </w:rPr>
      </w:pPr>
    </w:p>
    <w:p w:rsidR="00100F69" w:rsidRPr="000F5B7C" w:rsidRDefault="00100F69" w:rsidP="00EA1AC6">
      <w:pPr>
        <w:pStyle w:val="Default"/>
        <w:ind w:firstLine="709"/>
        <w:jc w:val="center"/>
        <w:rPr>
          <w:b/>
          <w:sz w:val="22"/>
          <w:szCs w:val="22"/>
        </w:rPr>
      </w:pPr>
      <w:r w:rsidRPr="000F5B7C">
        <w:rPr>
          <w:b/>
          <w:sz w:val="22"/>
          <w:szCs w:val="22"/>
        </w:rPr>
        <w:t xml:space="preserve">2 </w:t>
      </w:r>
      <w:r w:rsidR="00BC5F19" w:rsidRPr="000F5B7C">
        <w:rPr>
          <w:b/>
          <w:sz w:val="22"/>
          <w:szCs w:val="22"/>
        </w:rPr>
        <w:t>Обязательства сторон</w:t>
      </w:r>
    </w:p>
    <w:p w:rsidR="000F5B7C" w:rsidRPr="000F5B7C" w:rsidRDefault="000F5B7C" w:rsidP="000F5B7C">
      <w:pPr>
        <w:pStyle w:val="Default"/>
        <w:ind w:firstLine="709"/>
        <w:rPr>
          <w:sz w:val="22"/>
          <w:szCs w:val="22"/>
        </w:rPr>
      </w:pPr>
      <w:r w:rsidRPr="000F5B7C">
        <w:rPr>
          <w:b/>
          <w:sz w:val="22"/>
          <w:szCs w:val="22"/>
        </w:rPr>
        <w:t>2.1 Исполнитель обязуется:</w:t>
      </w:r>
    </w:p>
    <w:p w:rsidR="000F5B7C" w:rsidRPr="000F5B7C" w:rsidRDefault="000F5B7C" w:rsidP="000F5B7C">
      <w:pPr>
        <w:pStyle w:val="13"/>
        <w:numPr>
          <w:ilvl w:val="2"/>
          <w:numId w:val="16"/>
        </w:numPr>
        <w:tabs>
          <w:tab w:val="left" w:pos="1258"/>
        </w:tabs>
        <w:ind w:left="0" w:firstLine="709"/>
        <w:jc w:val="both"/>
        <w:rPr>
          <w:sz w:val="22"/>
          <w:szCs w:val="22"/>
        </w:rPr>
      </w:pPr>
      <w:r w:rsidRPr="000F5B7C">
        <w:rPr>
          <w:color w:val="000000"/>
          <w:sz w:val="22"/>
          <w:szCs w:val="22"/>
          <w:lang w:bidi="ru-RU"/>
        </w:rPr>
        <w:t>Оказать услуги надлежащего качества, в объемах и сроки определенные настоящим Договором.</w:t>
      </w:r>
    </w:p>
    <w:p w:rsidR="000F5B7C" w:rsidRPr="000F5B7C" w:rsidRDefault="000F5B7C" w:rsidP="000F5B7C">
      <w:pPr>
        <w:pStyle w:val="13"/>
        <w:numPr>
          <w:ilvl w:val="2"/>
          <w:numId w:val="16"/>
        </w:numPr>
        <w:tabs>
          <w:tab w:val="left" w:pos="1262"/>
        </w:tabs>
        <w:ind w:left="0" w:firstLine="709"/>
        <w:jc w:val="both"/>
        <w:rPr>
          <w:sz w:val="22"/>
          <w:szCs w:val="22"/>
        </w:rPr>
      </w:pPr>
      <w:r w:rsidRPr="000F5B7C">
        <w:rPr>
          <w:color w:val="000000"/>
          <w:sz w:val="22"/>
          <w:szCs w:val="22"/>
          <w:lang w:bidi="ru-RU"/>
        </w:rPr>
        <w:t>Принять СИ в порядке и на условиях, определенных настоящим Договором.</w:t>
      </w:r>
    </w:p>
    <w:p w:rsidR="000F5B7C" w:rsidRPr="000F5B7C" w:rsidRDefault="000F5B7C" w:rsidP="000F5B7C">
      <w:pPr>
        <w:pStyle w:val="13"/>
        <w:tabs>
          <w:tab w:val="left" w:pos="1239"/>
        </w:tabs>
        <w:ind w:firstLine="709"/>
        <w:jc w:val="both"/>
        <w:rPr>
          <w:sz w:val="22"/>
          <w:szCs w:val="22"/>
        </w:rPr>
      </w:pPr>
      <w:r w:rsidRPr="000F5B7C">
        <w:rPr>
          <w:sz w:val="22"/>
          <w:szCs w:val="22"/>
        </w:rPr>
        <w:t xml:space="preserve">2.1.3 </w:t>
      </w:r>
      <w:r w:rsidRPr="000F5B7C">
        <w:rPr>
          <w:color w:val="000000"/>
          <w:sz w:val="22"/>
          <w:szCs w:val="22"/>
          <w:lang w:bidi="ru-RU"/>
        </w:rPr>
        <w:t>В случае несоответствия полученного экземпляра СИ сведениям Заявки, условиям приема СИ, комплектности СИ либо не представлены документы необходимые для проведения работ (услуг),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 Заказчику без выполнения работ (услуг).</w:t>
      </w:r>
    </w:p>
    <w:p w:rsidR="000F5B7C" w:rsidRPr="000F5B7C" w:rsidRDefault="000F5B7C" w:rsidP="000F5B7C">
      <w:pPr>
        <w:pStyle w:val="13"/>
        <w:numPr>
          <w:ilvl w:val="2"/>
          <w:numId w:val="18"/>
        </w:numPr>
        <w:tabs>
          <w:tab w:val="left" w:pos="1239"/>
        </w:tabs>
        <w:ind w:left="0" w:firstLine="709"/>
        <w:jc w:val="both"/>
        <w:rPr>
          <w:sz w:val="22"/>
          <w:szCs w:val="22"/>
        </w:rPr>
      </w:pPr>
      <w:r w:rsidRPr="000F5B7C">
        <w:rPr>
          <w:color w:val="000000"/>
          <w:sz w:val="22"/>
          <w:szCs w:val="22"/>
          <w:lang w:bidi="ru-RU"/>
        </w:rPr>
        <w:t>Исполнитель вправе приостановить срок выполнения работ (услуг) на 10 рабочих дней, путем направления на электронную почту Заказчика соответствующее уведомление, в следующих случаях:</w:t>
      </w:r>
    </w:p>
    <w:p w:rsidR="000F5B7C" w:rsidRPr="000F5B7C" w:rsidRDefault="000F5B7C" w:rsidP="000F5B7C">
      <w:pPr>
        <w:pStyle w:val="13"/>
        <w:numPr>
          <w:ilvl w:val="0"/>
          <w:numId w:val="17"/>
        </w:numPr>
        <w:tabs>
          <w:tab w:val="left" w:pos="853"/>
        </w:tabs>
        <w:ind w:firstLine="709"/>
        <w:jc w:val="both"/>
        <w:rPr>
          <w:sz w:val="22"/>
          <w:szCs w:val="22"/>
        </w:rPr>
      </w:pPr>
      <w:r w:rsidRPr="000F5B7C">
        <w:rPr>
          <w:color w:val="000000"/>
          <w:sz w:val="22"/>
          <w:szCs w:val="22"/>
          <w:lang w:bidi="ru-RU"/>
        </w:rPr>
        <w:t>при невозможности достижения положительного результата поверки СИ;</w:t>
      </w:r>
    </w:p>
    <w:p w:rsidR="000F5B7C" w:rsidRPr="000F5B7C" w:rsidRDefault="000F5B7C" w:rsidP="000F5B7C">
      <w:pPr>
        <w:pStyle w:val="13"/>
        <w:numPr>
          <w:ilvl w:val="0"/>
          <w:numId w:val="17"/>
        </w:numPr>
        <w:tabs>
          <w:tab w:val="left" w:pos="865"/>
        </w:tabs>
        <w:ind w:firstLine="709"/>
        <w:jc w:val="both"/>
        <w:rPr>
          <w:sz w:val="22"/>
          <w:szCs w:val="22"/>
        </w:rPr>
      </w:pPr>
      <w:r w:rsidRPr="000F5B7C">
        <w:rPr>
          <w:color w:val="000000"/>
          <w:sz w:val="22"/>
          <w:szCs w:val="22"/>
          <w:lang w:bidi="ru-RU"/>
        </w:rPr>
        <w:t>при выявлении в ходе подготовки СИ к поверке обстоятельств, исключающих признание СИ пригодным к применению;</w:t>
      </w:r>
    </w:p>
    <w:p w:rsidR="000F5B7C" w:rsidRPr="000F5B7C" w:rsidRDefault="000F5B7C" w:rsidP="000F5B7C">
      <w:pPr>
        <w:pStyle w:val="13"/>
        <w:numPr>
          <w:ilvl w:val="0"/>
          <w:numId w:val="17"/>
        </w:numPr>
        <w:tabs>
          <w:tab w:val="left" w:pos="865"/>
        </w:tabs>
        <w:ind w:firstLine="709"/>
        <w:jc w:val="both"/>
        <w:rPr>
          <w:sz w:val="22"/>
          <w:szCs w:val="22"/>
        </w:rPr>
      </w:pPr>
      <w:r w:rsidRPr="000F5B7C">
        <w:rPr>
          <w:color w:val="000000"/>
          <w:sz w:val="22"/>
          <w:szCs w:val="22"/>
          <w:lang w:bidi="ru-RU"/>
        </w:rPr>
        <w:t>при выявлении дополнительных работ, влекущих существенное, более чем на 5 % увеличение предварительной стоимости работ.</w:t>
      </w:r>
    </w:p>
    <w:p w:rsidR="000F5B7C" w:rsidRDefault="000F5B7C" w:rsidP="000F5B7C">
      <w:pPr>
        <w:pStyle w:val="13"/>
        <w:spacing w:after="100"/>
        <w:ind w:firstLine="700"/>
        <w:jc w:val="both"/>
        <w:rPr>
          <w:color w:val="000000"/>
          <w:sz w:val="22"/>
          <w:szCs w:val="22"/>
          <w:lang w:bidi="ru-RU"/>
        </w:rPr>
      </w:pPr>
      <w:r w:rsidRPr="000F5B7C">
        <w:rPr>
          <w:color w:val="000000"/>
          <w:sz w:val="22"/>
          <w:szCs w:val="22"/>
          <w:lang w:bidi="ru-RU"/>
        </w:rPr>
        <w:t>В указанное время Заказчик обязан дать соответствующее поручение Исполнителю о дальнейших действиях с СИ, в случае неполучения соответствующего указания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 от проведения ремонта или от поверки (калибровки) СИ, Заказчик оплачивает Исполнителю работы (услуги) за выполненную диагностику неисправностей, подготовку СИ к поверке по ценам действующего прейскуранта.</w:t>
      </w:r>
    </w:p>
    <w:p w:rsidR="000F5B7C" w:rsidRPr="000F5B7C" w:rsidRDefault="000F5B7C" w:rsidP="000F5B7C">
      <w:pPr>
        <w:pStyle w:val="13"/>
        <w:tabs>
          <w:tab w:val="left" w:pos="1239"/>
        </w:tabs>
        <w:ind w:firstLine="700"/>
        <w:jc w:val="both"/>
        <w:rPr>
          <w:sz w:val="22"/>
          <w:szCs w:val="22"/>
        </w:rPr>
      </w:pPr>
      <w:r>
        <w:rPr>
          <w:color w:val="000000"/>
          <w:sz w:val="22"/>
          <w:szCs w:val="22"/>
          <w:lang w:bidi="ru-RU"/>
        </w:rPr>
        <w:t xml:space="preserve">2.1.5 </w:t>
      </w:r>
      <w:r w:rsidRPr="000F5B7C">
        <w:rPr>
          <w:color w:val="000000"/>
          <w:sz w:val="22"/>
          <w:szCs w:val="22"/>
          <w:lang w:bidi="ru-RU"/>
        </w:rPr>
        <w:t xml:space="preserve">Передать сведения о результатах поверки в Федеральный информационный фонд по </w:t>
      </w:r>
      <w:r w:rsidRPr="000F5B7C">
        <w:rPr>
          <w:color w:val="000000"/>
          <w:sz w:val="22"/>
          <w:szCs w:val="22"/>
          <w:lang w:bidi="ru-RU"/>
        </w:rPr>
        <w:lastRenderedPageBreak/>
        <w:t xml:space="preserve">обеспечению единства измерений (далее по тексту </w:t>
      </w:r>
      <w:r>
        <w:rPr>
          <w:color w:val="000000"/>
          <w:sz w:val="22"/>
          <w:szCs w:val="22"/>
          <w:lang w:bidi="ru-RU"/>
        </w:rPr>
        <w:t xml:space="preserve">- ФИФ ОЕИ) в порядке, </w:t>
      </w:r>
      <w:r w:rsidRPr="000F5B7C">
        <w:rPr>
          <w:color w:val="000000"/>
          <w:sz w:val="22"/>
          <w:szCs w:val="22"/>
          <w:lang w:bidi="ru-RU"/>
        </w:rPr>
        <w:t>на условиях и в сроки, определённые действующим законодательством РФ. Исполнитель не несет ответственности перед Заказчиком за действия оператора ФИФ ОЕИ.</w:t>
      </w:r>
    </w:p>
    <w:p w:rsidR="000F5B7C" w:rsidRPr="000F5B7C" w:rsidRDefault="000F5B7C" w:rsidP="000F5B7C">
      <w:pPr>
        <w:pStyle w:val="13"/>
        <w:tabs>
          <w:tab w:val="left" w:pos="1239"/>
        </w:tabs>
        <w:ind w:firstLine="700"/>
        <w:jc w:val="both"/>
        <w:rPr>
          <w:sz w:val="22"/>
          <w:szCs w:val="22"/>
        </w:rPr>
      </w:pPr>
      <w:r>
        <w:rPr>
          <w:color w:val="000000"/>
          <w:sz w:val="22"/>
          <w:szCs w:val="22"/>
          <w:lang w:bidi="ru-RU"/>
        </w:rPr>
        <w:t xml:space="preserve">2.1.6 </w:t>
      </w:r>
      <w:r w:rsidRPr="000F5B7C">
        <w:rPr>
          <w:color w:val="000000"/>
          <w:sz w:val="22"/>
          <w:szCs w:val="22"/>
          <w:lang w:bidi="ru-RU"/>
        </w:rPr>
        <w:t xml:space="preserve">В срок, определенный </w:t>
      </w:r>
      <w:r w:rsidRPr="00E0733B">
        <w:rPr>
          <w:color w:val="000000"/>
          <w:sz w:val="22"/>
          <w:szCs w:val="22"/>
          <w:lang w:bidi="ru-RU"/>
        </w:rPr>
        <w:t>п. 4.1</w:t>
      </w:r>
      <w:r w:rsidR="00E0733B">
        <w:rPr>
          <w:color w:val="000000"/>
          <w:sz w:val="22"/>
          <w:szCs w:val="22"/>
          <w:lang w:bidi="ru-RU"/>
        </w:rPr>
        <w:t xml:space="preserve"> </w:t>
      </w:r>
      <w:r w:rsidRPr="000F5B7C">
        <w:rPr>
          <w:color w:val="000000"/>
          <w:sz w:val="22"/>
          <w:szCs w:val="22"/>
          <w:lang w:bidi="ru-RU"/>
        </w:rPr>
        <w:t xml:space="preserve">настоящего Договора, направить Заказчику уведомление о выполненных работах (услугах) и готовности СИ к выдаче, способом определенным </w:t>
      </w:r>
      <w:r w:rsidRPr="00C257A5">
        <w:rPr>
          <w:color w:val="000000"/>
          <w:sz w:val="22"/>
          <w:szCs w:val="22"/>
          <w:lang w:bidi="ru-RU"/>
        </w:rPr>
        <w:t>п.6.4,</w:t>
      </w:r>
      <w:r w:rsidRPr="000F5B7C">
        <w:rPr>
          <w:color w:val="000000"/>
          <w:sz w:val="22"/>
          <w:szCs w:val="22"/>
          <w:lang w:bidi="ru-RU"/>
        </w:rPr>
        <w:t xml:space="preserve"> настоящего Договора. Уведомление должно содержать сведения о признании СИ пригодным или непригодным к применению.</w:t>
      </w:r>
    </w:p>
    <w:p w:rsidR="000F5B7C" w:rsidRPr="000F5B7C" w:rsidRDefault="000F5B7C" w:rsidP="000F5B7C">
      <w:pPr>
        <w:pStyle w:val="13"/>
        <w:tabs>
          <w:tab w:val="left" w:pos="1239"/>
        </w:tabs>
        <w:ind w:firstLine="700"/>
        <w:jc w:val="both"/>
        <w:rPr>
          <w:sz w:val="22"/>
          <w:szCs w:val="22"/>
        </w:rPr>
      </w:pPr>
      <w:r>
        <w:rPr>
          <w:color w:val="000000"/>
          <w:sz w:val="22"/>
          <w:szCs w:val="22"/>
          <w:lang w:bidi="ru-RU"/>
        </w:rPr>
        <w:t xml:space="preserve">2.1.7 </w:t>
      </w:r>
      <w:r w:rsidRPr="000F5B7C">
        <w:rPr>
          <w:color w:val="000000"/>
          <w:sz w:val="22"/>
          <w:szCs w:val="22"/>
          <w:lang w:bidi="ru-RU"/>
        </w:rPr>
        <w:t>Выдать СИ Заказчику или иному лицу, действующему от имени Заказчика по доверенности. Исполнитель не несёт ответственности за действия перевозчика (курьера).</w:t>
      </w:r>
    </w:p>
    <w:p w:rsidR="000F5B7C" w:rsidRPr="000F5B7C" w:rsidRDefault="000F5B7C" w:rsidP="000F5B7C">
      <w:pPr>
        <w:pStyle w:val="13"/>
        <w:tabs>
          <w:tab w:val="left" w:pos="1258"/>
        </w:tabs>
        <w:ind w:firstLine="700"/>
        <w:jc w:val="both"/>
        <w:rPr>
          <w:sz w:val="22"/>
          <w:szCs w:val="22"/>
        </w:rPr>
      </w:pPr>
      <w:r>
        <w:rPr>
          <w:color w:val="000000"/>
          <w:sz w:val="22"/>
          <w:szCs w:val="22"/>
          <w:lang w:bidi="ru-RU"/>
        </w:rPr>
        <w:t xml:space="preserve">2.1.8 </w:t>
      </w:r>
      <w:r w:rsidRPr="000F5B7C">
        <w:rPr>
          <w:color w:val="000000"/>
          <w:sz w:val="22"/>
          <w:szCs w:val="22"/>
          <w:lang w:bidi="ru-RU"/>
        </w:rPr>
        <w:t>Исполнитель вправе привлечь соисполнителей, аккредитованных на необходимый вид работ.</w:t>
      </w:r>
    </w:p>
    <w:p w:rsidR="000F5B7C" w:rsidRPr="000F5B7C" w:rsidRDefault="000F5B7C" w:rsidP="000F5B7C">
      <w:pPr>
        <w:pStyle w:val="13"/>
        <w:tabs>
          <w:tab w:val="left" w:pos="1330"/>
        </w:tabs>
        <w:ind w:firstLine="700"/>
        <w:jc w:val="both"/>
        <w:rPr>
          <w:sz w:val="22"/>
          <w:szCs w:val="22"/>
        </w:rPr>
      </w:pPr>
      <w:r>
        <w:rPr>
          <w:color w:val="000000"/>
          <w:sz w:val="22"/>
          <w:szCs w:val="22"/>
          <w:lang w:bidi="ru-RU"/>
        </w:rPr>
        <w:t xml:space="preserve">2.1.9 </w:t>
      </w:r>
      <w:r w:rsidRPr="000F5B7C">
        <w:rPr>
          <w:color w:val="000000"/>
          <w:sz w:val="22"/>
          <w:szCs w:val="22"/>
          <w:lang w:bidi="ru-RU"/>
        </w:rPr>
        <w:t>Исполнитель вправе не приступать к выполнению обязательств по настоящему Договору, без письменного уведомления Заказчика, до момента исполнения последним обязательств по настоящему Договору предшествующих обязательствам Исполнителя.</w:t>
      </w:r>
    </w:p>
    <w:p w:rsidR="000C699D" w:rsidRDefault="000C699D" w:rsidP="000C699D">
      <w:pPr>
        <w:pStyle w:val="22"/>
        <w:keepNext/>
        <w:keepLines/>
        <w:tabs>
          <w:tab w:val="left" w:pos="1114"/>
        </w:tabs>
        <w:spacing w:after="0"/>
        <w:ind w:firstLine="700"/>
        <w:jc w:val="both"/>
        <w:rPr>
          <w:color w:val="000000"/>
          <w:sz w:val="22"/>
          <w:szCs w:val="22"/>
          <w:lang w:bidi="ru-RU"/>
        </w:rPr>
      </w:pPr>
      <w:bookmarkStart w:id="2" w:name="bookmark6"/>
    </w:p>
    <w:p w:rsidR="000C699D" w:rsidRPr="000C699D" w:rsidRDefault="000C699D" w:rsidP="000C699D">
      <w:pPr>
        <w:pStyle w:val="22"/>
        <w:keepNext/>
        <w:keepLines/>
        <w:tabs>
          <w:tab w:val="left" w:pos="1114"/>
        </w:tabs>
        <w:spacing w:after="0"/>
        <w:ind w:firstLine="700"/>
        <w:jc w:val="both"/>
        <w:rPr>
          <w:sz w:val="22"/>
          <w:szCs w:val="22"/>
        </w:rPr>
      </w:pPr>
      <w:r>
        <w:rPr>
          <w:color w:val="000000"/>
          <w:sz w:val="22"/>
          <w:szCs w:val="22"/>
          <w:lang w:bidi="ru-RU"/>
        </w:rPr>
        <w:t xml:space="preserve">2.2 </w:t>
      </w:r>
      <w:r w:rsidRPr="000C699D">
        <w:rPr>
          <w:color w:val="000000"/>
          <w:sz w:val="22"/>
          <w:szCs w:val="22"/>
          <w:lang w:bidi="ru-RU"/>
        </w:rPr>
        <w:t>Заказчик обязуется:</w:t>
      </w:r>
      <w:bookmarkEnd w:id="2"/>
    </w:p>
    <w:p w:rsidR="000C699D" w:rsidRPr="000C699D" w:rsidRDefault="000C699D" w:rsidP="000C699D">
      <w:pPr>
        <w:pStyle w:val="13"/>
        <w:tabs>
          <w:tab w:val="left" w:pos="1244"/>
        </w:tabs>
        <w:ind w:firstLine="700"/>
        <w:jc w:val="both"/>
        <w:rPr>
          <w:sz w:val="22"/>
          <w:szCs w:val="22"/>
        </w:rPr>
      </w:pPr>
      <w:r>
        <w:rPr>
          <w:color w:val="000000"/>
          <w:sz w:val="22"/>
          <w:szCs w:val="22"/>
          <w:lang w:bidi="ru-RU"/>
        </w:rPr>
        <w:t>2.</w:t>
      </w:r>
      <w:r w:rsidR="0030095A">
        <w:rPr>
          <w:color w:val="000000"/>
          <w:sz w:val="22"/>
          <w:szCs w:val="22"/>
          <w:lang w:bidi="ru-RU"/>
        </w:rPr>
        <w:t>2</w:t>
      </w:r>
      <w:r>
        <w:rPr>
          <w:color w:val="000000"/>
          <w:sz w:val="22"/>
          <w:szCs w:val="22"/>
          <w:lang w:bidi="ru-RU"/>
        </w:rPr>
        <w:t xml:space="preserve">.1 </w:t>
      </w:r>
      <w:r w:rsidRPr="000C699D">
        <w:rPr>
          <w:color w:val="000000"/>
          <w:sz w:val="22"/>
          <w:szCs w:val="22"/>
          <w:lang w:bidi="ru-RU"/>
        </w:rPr>
        <w:t>Принять и оплатить стоимость работ (услуг) в порядке и на условиях настоящего Договора, в том числе в случаях признания СИ непригодным к применению (выдача извещения о непригодности).</w:t>
      </w:r>
    </w:p>
    <w:p w:rsidR="000C699D" w:rsidRPr="000C699D" w:rsidRDefault="000C699D" w:rsidP="000C699D">
      <w:pPr>
        <w:pStyle w:val="13"/>
        <w:tabs>
          <w:tab w:val="left" w:pos="1234"/>
        </w:tabs>
        <w:ind w:firstLine="700"/>
        <w:jc w:val="both"/>
        <w:rPr>
          <w:sz w:val="22"/>
          <w:szCs w:val="22"/>
        </w:rPr>
      </w:pPr>
      <w:r>
        <w:rPr>
          <w:color w:val="000000"/>
          <w:sz w:val="22"/>
          <w:szCs w:val="22"/>
          <w:lang w:bidi="ru-RU"/>
        </w:rPr>
        <w:t>2.</w:t>
      </w:r>
      <w:r w:rsidR="0030095A">
        <w:rPr>
          <w:color w:val="000000"/>
          <w:sz w:val="22"/>
          <w:szCs w:val="22"/>
          <w:lang w:bidi="ru-RU"/>
        </w:rPr>
        <w:t>2</w:t>
      </w:r>
      <w:r>
        <w:rPr>
          <w:color w:val="000000"/>
          <w:sz w:val="22"/>
          <w:szCs w:val="22"/>
          <w:lang w:bidi="ru-RU"/>
        </w:rPr>
        <w:t xml:space="preserve">.2 </w:t>
      </w:r>
      <w:r w:rsidRPr="000C699D">
        <w:rPr>
          <w:color w:val="000000"/>
          <w:sz w:val="22"/>
          <w:szCs w:val="22"/>
          <w:lang w:bidi="ru-RU"/>
        </w:rPr>
        <w:t>3а свой счёт подготовить СИ к выполнению работ (услуг), при необходимости произвести ремонт и нести риск неблагоприятных последствий, связанных с ненадлежащим состоянием СИ на момент выполнения работ (услуг).</w:t>
      </w:r>
    </w:p>
    <w:p w:rsidR="000C699D" w:rsidRPr="000C699D" w:rsidRDefault="00116F63" w:rsidP="000C699D">
      <w:pPr>
        <w:pStyle w:val="13"/>
        <w:tabs>
          <w:tab w:val="left" w:pos="1244"/>
        </w:tabs>
        <w:ind w:firstLine="700"/>
        <w:jc w:val="both"/>
        <w:rPr>
          <w:sz w:val="22"/>
          <w:szCs w:val="22"/>
        </w:rPr>
      </w:pPr>
      <w:r>
        <w:rPr>
          <w:color w:val="000000"/>
          <w:sz w:val="22"/>
          <w:szCs w:val="22"/>
          <w:lang w:bidi="ru-RU"/>
        </w:rPr>
        <w:t>2.</w:t>
      </w:r>
      <w:r w:rsidR="0030095A">
        <w:rPr>
          <w:color w:val="000000"/>
          <w:sz w:val="22"/>
          <w:szCs w:val="22"/>
          <w:lang w:bidi="ru-RU"/>
        </w:rPr>
        <w:t>2</w:t>
      </w:r>
      <w:r>
        <w:rPr>
          <w:color w:val="000000"/>
          <w:sz w:val="22"/>
          <w:szCs w:val="22"/>
          <w:lang w:bidi="ru-RU"/>
        </w:rPr>
        <w:t xml:space="preserve">.3 </w:t>
      </w:r>
      <w:r w:rsidR="000C699D" w:rsidRPr="000C699D">
        <w:rPr>
          <w:color w:val="000000"/>
          <w:sz w:val="22"/>
          <w:szCs w:val="22"/>
          <w:lang w:bidi="ru-RU"/>
        </w:rPr>
        <w:t>При нахождении на территории Исполнителя бережно относиться к имуществу, не допускать повреждения СИ и загрязнения помещений, окружающей среды, а в случае причинения вреда возместить ущерб, включая расходы по устранению загрязнений (демеркуризации), ремонту, восстановлению имущества.</w:t>
      </w:r>
    </w:p>
    <w:p w:rsidR="000C699D" w:rsidRPr="000C699D" w:rsidRDefault="00116F63" w:rsidP="000C699D">
      <w:pPr>
        <w:pStyle w:val="13"/>
        <w:tabs>
          <w:tab w:val="left" w:pos="1244"/>
        </w:tabs>
        <w:ind w:firstLine="700"/>
        <w:jc w:val="both"/>
        <w:rPr>
          <w:sz w:val="22"/>
          <w:szCs w:val="22"/>
        </w:rPr>
      </w:pPr>
      <w:r w:rsidRPr="00A74C96">
        <w:rPr>
          <w:color w:val="000000"/>
          <w:sz w:val="22"/>
          <w:szCs w:val="22"/>
          <w:lang w:bidi="ru-RU"/>
        </w:rPr>
        <w:t>2.</w:t>
      </w:r>
      <w:r w:rsidR="0030095A">
        <w:rPr>
          <w:color w:val="000000"/>
          <w:sz w:val="22"/>
          <w:szCs w:val="22"/>
          <w:lang w:bidi="ru-RU"/>
        </w:rPr>
        <w:t>2</w:t>
      </w:r>
      <w:r w:rsidRPr="00A74C96">
        <w:rPr>
          <w:color w:val="000000"/>
          <w:sz w:val="22"/>
          <w:szCs w:val="22"/>
          <w:lang w:bidi="ru-RU"/>
        </w:rPr>
        <w:t xml:space="preserve">.4 </w:t>
      </w:r>
      <w:r w:rsidR="000C699D" w:rsidRPr="00A74C96">
        <w:rPr>
          <w:color w:val="000000"/>
          <w:sz w:val="22"/>
          <w:szCs w:val="22"/>
          <w:lang w:bidi="ru-RU"/>
        </w:rPr>
        <w:t xml:space="preserve">Забрать </w:t>
      </w:r>
      <w:r w:rsidR="00A74C96" w:rsidRPr="00A74C96">
        <w:rPr>
          <w:color w:val="000000"/>
          <w:sz w:val="22"/>
          <w:szCs w:val="22"/>
          <w:lang w:bidi="ru-RU"/>
        </w:rPr>
        <w:t xml:space="preserve">у </w:t>
      </w:r>
      <w:r w:rsidR="000C699D" w:rsidRPr="00A74C96">
        <w:rPr>
          <w:color w:val="000000"/>
          <w:sz w:val="22"/>
          <w:szCs w:val="22"/>
          <w:lang w:bidi="ru-RU"/>
        </w:rPr>
        <w:t>Исполнителя СИ</w:t>
      </w:r>
      <w:r w:rsidR="00A74C96" w:rsidRPr="00A74C96">
        <w:rPr>
          <w:color w:val="000000"/>
          <w:sz w:val="22"/>
          <w:szCs w:val="22"/>
          <w:lang w:bidi="ru-RU"/>
        </w:rPr>
        <w:t>, универсально-передаточны</w:t>
      </w:r>
      <w:r w:rsidR="00A74C96">
        <w:rPr>
          <w:color w:val="000000"/>
          <w:sz w:val="22"/>
          <w:szCs w:val="22"/>
          <w:lang w:bidi="ru-RU"/>
        </w:rPr>
        <w:t>е</w:t>
      </w:r>
      <w:r w:rsidR="00A74C96" w:rsidRPr="00A74C96">
        <w:rPr>
          <w:color w:val="000000"/>
          <w:sz w:val="22"/>
          <w:szCs w:val="22"/>
          <w:lang w:bidi="ru-RU"/>
        </w:rPr>
        <w:t xml:space="preserve"> документы (далее по тексту – УПД)</w:t>
      </w:r>
      <w:r w:rsidR="000C699D" w:rsidRPr="00A74C96">
        <w:rPr>
          <w:color w:val="000000"/>
          <w:sz w:val="22"/>
          <w:szCs w:val="22"/>
          <w:lang w:bidi="ru-RU"/>
        </w:rPr>
        <w:t xml:space="preserve"> в течение </w:t>
      </w:r>
      <w:r w:rsidR="00A74C96">
        <w:rPr>
          <w:color w:val="000000"/>
          <w:sz w:val="22"/>
          <w:szCs w:val="22"/>
          <w:lang w:bidi="ru-RU"/>
        </w:rPr>
        <w:t>15</w:t>
      </w:r>
      <w:r w:rsidR="000C699D" w:rsidRPr="00A74C96">
        <w:rPr>
          <w:color w:val="000000"/>
          <w:sz w:val="22"/>
          <w:szCs w:val="22"/>
          <w:lang w:bidi="ru-RU"/>
        </w:rPr>
        <w:t xml:space="preserve"> </w:t>
      </w:r>
      <w:r w:rsidR="00A74C96">
        <w:rPr>
          <w:color w:val="000000"/>
          <w:sz w:val="22"/>
          <w:szCs w:val="22"/>
          <w:lang w:bidi="ru-RU"/>
        </w:rPr>
        <w:t xml:space="preserve">рабочих </w:t>
      </w:r>
      <w:r w:rsidR="000C699D" w:rsidRPr="00A74C96">
        <w:rPr>
          <w:color w:val="000000"/>
          <w:sz w:val="22"/>
          <w:szCs w:val="22"/>
          <w:lang w:bidi="ru-RU"/>
        </w:rPr>
        <w:t>дней с момента получения на электронный адрес уведомления о готовности СИ к выдаче</w:t>
      </w:r>
      <w:r w:rsidR="00A74C96">
        <w:rPr>
          <w:color w:val="000000"/>
          <w:sz w:val="22"/>
          <w:szCs w:val="22"/>
          <w:lang w:bidi="ru-RU"/>
        </w:rPr>
        <w:t>,</w:t>
      </w:r>
      <w:r w:rsidR="000C699D" w:rsidRPr="00A74C96">
        <w:rPr>
          <w:color w:val="000000"/>
          <w:sz w:val="22"/>
          <w:szCs w:val="22"/>
          <w:lang w:bidi="ru-RU"/>
        </w:rPr>
        <w:t xml:space="preserve"> как при выполненных работах, так и при оставлении СИ без выполнения работ не по вине Исполнителя.</w:t>
      </w:r>
    </w:p>
    <w:p w:rsidR="000C699D" w:rsidRPr="000C699D" w:rsidRDefault="00A74C96" w:rsidP="000C699D">
      <w:pPr>
        <w:pStyle w:val="13"/>
        <w:tabs>
          <w:tab w:val="left" w:pos="1090"/>
        </w:tabs>
        <w:ind w:firstLine="700"/>
        <w:jc w:val="both"/>
        <w:rPr>
          <w:sz w:val="22"/>
          <w:szCs w:val="22"/>
        </w:rPr>
      </w:pPr>
      <w:r>
        <w:rPr>
          <w:color w:val="000000"/>
          <w:sz w:val="22"/>
          <w:szCs w:val="22"/>
          <w:lang w:bidi="ru-RU"/>
        </w:rPr>
        <w:t>2.</w:t>
      </w:r>
      <w:r w:rsidR="0030095A">
        <w:rPr>
          <w:color w:val="000000"/>
          <w:sz w:val="22"/>
          <w:szCs w:val="22"/>
          <w:lang w:bidi="ru-RU"/>
        </w:rPr>
        <w:t>2</w:t>
      </w:r>
      <w:r>
        <w:rPr>
          <w:color w:val="000000"/>
          <w:sz w:val="22"/>
          <w:szCs w:val="22"/>
          <w:lang w:bidi="ru-RU"/>
        </w:rPr>
        <w:t xml:space="preserve">.5 </w:t>
      </w:r>
      <w:r w:rsidR="000C699D" w:rsidRPr="000C699D">
        <w:rPr>
          <w:color w:val="000000"/>
          <w:sz w:val="22"/>
          <w:szCs w:val="22"/>
          <w:lang w:bidi="ru-RU"/>
        </w:rPr>
        <w:t>В случае одностороннего отказа Заказчика от исполнения настоящего Договора, Заказчик оплачивает Исполнителю стоимость выполненных работ</w:t>
      </w:r>
      <w:r>
        <w:rPr>
          <w:color w:val="000000"/>
          <w:sz w:val="22"/>
          <w:szCs w:val="22"/>
          <w:lang w:bidi="ru-RU"/>
        </w:rPr>
        <w:t xml:space="preserve"> (</w:t>
      </w:r>
      <w:r w:rsidR="000C699D" w:rsidRPr="000C699D">
        <w:rPr>
          <w:color w:val="000000"/>
          <w:sz w:val="22"/>
          <w:szCs w:val="22"/>
          <w:lang w:bidi="ru-RU"/>
        </w:rPr>
        <w:t>услуг</w:t>
      </w:r>
      <w:r>
        <w:rPr>
          <w:color w:val="000000"/>
          <w:sz w:val="22"/>
          <w:szCs w:val="22"/>
          <w:lang w:bidi="ru-RU"/>
        </w:rPr>
        <w:t>)</w:t>
      </w:r>
      <w:r w:rsidR="000C699D" w:rsidRPr="000C699D">
        <w:rPr>
          <w:color w:val="000000"/>
          <w:sz w:val="22"/>
          <w:szCs w:val="22"/>
          <w:lang w:bidi="ru-RU"/>
        </w:rPr>
        <w:t>, в течение трех дней с момента выставления счета на оплату.</w:t>
      </w:r>
    </w:p>
    <w:p w:rsidR="000C699D" w:rsidRPr="000C699D" w:rsidRDefault="00A74C96" w:rsidP="000C699D">
      <w:pPr>
        <w:pStyle w:val="13"/>
        <w:tabs>
          <w:tab w:val="left" w:pos="1090"/>
        </w:tabs>
        <w:spacing w:after="100"/>
        <w:ind w:firstLine="700"/>
        <w:jc w:val="both"/>
        <w:rPr>
          <w:sz w:val="22"/>
          <w:szCs w:val="22"/>
        </w:rPr>
      </w:pPr>
      <w:r>
        <w:rPr>
          <w:color w:val="000000"/>
          <w:sz w:val="22"/>
          <w:szCs w:val="22"/>
          <w:lang w:bidi="ru-RU"/>
        </w:rPr>
        <w:t>2.</w:t>
      </w:r>
      <w:r w:rsidR="0030095A">
        <w:rPr>
          <w:color w:val="000000"/>
          <w:sz w:val="22"/>
          <w:szCs w:val="22"/>
          <w:lang w:bidi="ru-RU"/>
        </w:rPr>
        <w:t>2</w:t>
      </w:r>
      <w:r>
        <w:rPr>
          <w:color w:val="000000"/>
          <w:sz w:val="22"/>
          <w:szCs w:val="22"/>
          <w:lang w:bidi="ru-RU"/>
        </w:rPr>
        <w:t xml:space="preserve">.6 </w:t>
      </w:r>
      <w:r w:rsidR="000C699D" w:rsidRPr="000C699D">
        <w:rPr>
          <w:color w:val="000000"/>
          <w:sz w:val="22"/>
          <w:szCs w:val="22"/>
          <w:lang w:bidi="ru-RU"/>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w:t>
      </w:r>
      <w:r>
        <w:rPr>
          <w:color w:val="000000"/>
          <w:sz w:val="22"/>
          <w:szCs w:val="22"/>
          <w:lang w:bidi="ru-RU"/>
        </w:rPr>
        <w:t>одательства РФ</w:t>
      </w:r>
      <w:r w:rsidR="000C699D" w:rsidRPr="000C699D">
        <w:rPr>
          <w:color w:val="000000"/>
          <w:sz w:val="22"/>
          <w:szCs w:val="22"/>
          <w:lang w:bidi="ru-RU"/>
        </w:rPr>
        <w:t xml:space="preserve">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w:t>
      </w:r>
    </w:p>
    <w:p w:rsidR="00A74C96" w:rsidRPr="00A74C96" w:rsidRDefault="00FE6401" w:rsidP="00630827">
      <w:pPr>
        <w:pStyle w:val="22"/>
        <w:keepNext/>
        <w:keepLines/>
        <w:tabs>
          <w:tab w:val="left" w:pos="3674"/>
        </w:tabs>
        <w:spacing w:after="0"/>
        <w:ind w:firstLine="709"/>
        <w:rPr>
          <w:sz w:val="22"/>
          <w:szCs w:val="22"/>
        </w:rPr>
      </w:pPr>
      <w:bookmarkStart w:id="3" w:name="bookmark8"/>
      <w:r>
        <w:rPr>
          <w:color w:val="000000"/>
          <w:sz w:val="22"/>
          <w:szCs w:val="22"/>
          <w:lang w:bidi="ru-RU"/>
        </w:rPr>
        <w:t xml:space="preserve">3 </w:t>
      </w:r>
      <w:r w:rsidR="00A74C96" w:rsidRPr="00A74C96">
        <w:rPr>
          <w:color w:val="000000"/>
          <w:sz w:val="22"/>
          <w:szCs w:val="22"/>
          <w:lang w:bidi="ru-RU"/>
        </w:rPr>
        <w:t>Условия приема и возврата СИ</w:t>
      </w:r>
      <w:bookmarkEnd w:id="3"/>
    </w:p>
    <w:p w:rsidR="00A74C96" w:rsidRPr="00FE6401" w:rsidRDefault="00FE6401" w:rsidP="00FE6401">
      <w:pPr>
        <w:pStyle w:val="13"/>
        <w:tabs>
          <w:tab w:val="left" w:pos="1095"/>
        </w:tabs>
        <w:ind w:firstLine="709"/>
        <w:jc w:val="both"/>
        <w:rPr>
          <w:sz w:val="22"/>
          <w:szCs w:val="22"/>
        </w:rPr>
      </w:pPr>
      <w:r w:rsidRPr="00FE6401">
        <w:rPr>
          <w:color w:val="000000"/>
          <w:sz w:val="22"/>
          <w:szCs w:val="22"/>
          <w:lang w:bidi="ru-RU"/>
        </w:rPr>
        <w:t xml:space="preserve">3.1 </w:t>
      </w:r>
      <w:r w:rsidR="00A74C96" w:rsidRPr="00FE6401">
        <w:rPr>
          <w:color w:val="000000"/>
          <w:sz w:val="22"/>
          <w:szCs w:val="22"/>
          <w:lang w:bidi="ru-RU"/>
        </w:rPr>
        <w:t>При поступлении СИ Исполнитель проверяет</w:t>
      </w:r>
      <w:r w:rsidRPr="00FE6401">
        <w:rPr>
          <w:color w:val="000000"/>
          <w:sz w:val="22"/>
          <w:szCs w:val="22"/>
          <w:lang w:bidi="ru-RU"/>
        </w:rPr>
        <w:t xml:space="preserve"> его состояние на наличие повреждений, укомплектованности и т.д</w:t>
      </w:r>
      <w:r w:rsidR="00A74C96" w:rsidRPr="00FE6401">
        <w:rPr>
          <w:color w:val="000000"/>
          <w:sz w:val="22"/>
          <w:szCs w:val="22"/>
          <w:lang w:bidi="ru-RU"/>
        </w:rPr>
        <w:t>. При обнаружении повреждений СИ либо иных не оговорённых Заказчиком явных недостатков состояния СИ,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 Заказчику. Исполнитель вправе не приступать к работе (услуге) до получения письменных указаний Заказчика.</w:t>
      </w:r>
    </w:p>
    <w:p w:rsidR="00A74C96" w:rsidRPr="00FE6401" w:rsidRDefault="00FE6401" w:rsidP="00FE6401">
      <w:pPr>
        <w:pStyle w:val="13"/>
        <w:tabs>
          <w:tab w:val="left" w:pos="1095"/>
        </w:tabs>
        <w:ind w:firstLine="709"/>
        <w:jc w:val="both"/>
        <w:rPr>
          <w:sz w:val="22"/>
          <w:szCs w:val="22"/>
        </w:rPr>
      </w:pPr>
      <w:r w:rsidRPr="00FE6401">
        <w:rPr>
          <w:color w:val="000000"/>
          <w:sz w:val="22"/>
          <w:szCs w:val="22"/>
          <w:lang w:bidi="ru-RU"/>
        </w:rPr>
        <w:t xml:space="preserve">3.2 </w:t>
      </w:r>
      <w:r w:rsidR="00A74C96" w:rsidRPr="00FE6401">
        <w:rPr>
          <w:color w:val="000000"/>
          <w:sz w:val="22"/>
          <w:szCs w:val="22"/>
          <w:lang w:bidi="ru-RU"/>
        </w:rPr>
        <w:t xml:space="preserve">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w:t>
      </w:r>
    </w:p>
    <w:p w:rsidR="00A74C96" w:rsidRPr="00FE6401" w:rsidRDefault="00FE6401" w:rsidP="00FE6401">
      <w:pPr>
        <w:pStyle w:val="13"/>
        <w:ind w:firstLine="709"/>
        <w:jc w:val="both"/>
        <w:rPr>
          <w:sz w:val="22"/>
          <w:szCs w:val="22"/>
        </w:rPr>
      </w:pPr>
      <w:r w:rsidRPr="00FE6401">
        <w:rPr>
          <w:color w:val="000000"/>
          <w:sz w:val="22"/>
          <w:szCs w:val="22"/>
          <w:lang w:bidi="ru-RU"/>
        </w:rPr>
        <w:t xml:space="preserve">3.3 </w:t>
      </w:r>
      <w:r w:rsidR="00A74C96" w:rsidRPr="00FE6401">
        <w:rPr>
          <w:color w:val="000000"/>
          <w:sz w:val="22"/>
          <w:szCs w:val="22"/>
          <w:lang w:bidi="ru-RU"/>
        </w:rPr>
        <w:t xml:space="preserve">Исполнитель не принимает, а принятое СИ подлежит возврату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w:t>
      </w:r>
      <w:r w:rsidRPr="00FE6401">
        <w:rPr>
          <w:color w:val="000000"/>
          <w:sz w:val="22"/>
          <w:szCs w:val="22"/>
          <w:lang w:bidi="ru-RU"/>
        </w:rPr>
        <w:t xml:space="preserve">СИ </w:t>
      </w:r>
      <w:r w:rsidR="00A74C96" w:rsidRPr="00FE6401">
        <w:rPr>
          <w:color w:val="000000"/>
          <w:sz w:val="22"/>
          <w:szCs w:val="22"/>
          <w:lang w:bidi="ru-RU"/>
        </w:rPr>
        <w:t>ФИФ ОЕИ, не идентифицированных заводским (серийным) или номенклатурным номером). В указанных случаях по соглашению Сторон может быть проведена калибровка такого СИ.</w:t>
      </w:r>
    </w:p>
    <w:p w:rsidR="00FE6401" w:rsidRDefault="00FE6401" w:rsidP="00FE6401">
      <w:pPr>
        <w:pStyle w:val="13"/>
        <w:tabs>
          <w:tab w:val="left" w:pos="1767"/>
          <w:tab w:val="left" w:pos="1813"/>
        </w:tabs>
        <w:ind w:firstLine="709"/>
        <w:jc w:val="both"/>
        <w:rPr>
          <w:color w:val="000000"/>
          <w:sz w:val="22"/>
          <w:szCs w:val="22"/>
          <w:lang w:bidi="ru-RU"/>
        </w:rPr>
      </w:pPr>
      <w:r w:rsidRPr="00FE6401">
        <w:rPr>
          <w:color w:val="000000"/>
          <w:sz w:val="22"/>
          <w:szCs w:val="22"/>
          <w:lang w:bidi="ru-RU"/>
        </w:rPr>
        <w:t xml:space="preserve">3.4 </w:t>
      </w:r>
      <w:r w:rsidR="00A74C96" w:rsidRPr="00FE6401">
        <w:rPr>
          <w:color w:val="000000"/>
          <w:sz w:val="22"/>
          <w:szCs w:val="22"/>
          <w:lang w:bidi="ru-RU"/>
        </w:rPr>
        <w:t>Возврат СИ после выполнения работ (услуг) осуществляется Заказчику или</w:t>
      </w:r>
      <w:r>
        <w:rPr>
          <w:color w:val="000000"/>
          <w:sz w:val="22"/>
          <w:szCs w:val="22"/>
          <w:lang w:bidi="ru-RU"/>
        </w:rPr>
        <w:t xml:space="preserve"> </w:t>
      </w:r>
      <w:r w:rsidR="00A74C96" w:rsidRPr="00FE6401">
        <w:rPr>
          <w:color w:val="000000"/>
          <w:sz w:val="22"/>
          <w:szCs w:val="22"/>
          <w:lang w:bidi="ru-RU"/>
        </w:rPr>
        <w:t xml:space="preserve">уполномоченному по доверенности представителю Заказчика по предъявлению оригинала вещевой квитанции. </w:t>
      </w:r>
      <w:bookmarkStart w:id="4" w:name="bookmark10"/>
    </w:p>
    <w:p w:rsidR="00630827" w:rsidRDefault="00630827" w:rsidP="00C257A5">
      <w:pPr>
        <w:pStyle w:val="13"/>
        <w:tabs>
          <w:tab w:val="left" w:pos="1767"/>
          <w:tab w:val="left" w:pos="1813"/>
        </w:tabs>
        <w:ind w:firstLine="0"/>
        <w:jc w:val="center"/>
        <w:rPr>
          <w:b/>
          <w:color w:val="000000"/>
          <w:sz w:val="22"/>
          <w:szCs w:val="22"/>
          <w:lang w:bidi="ru-RU"/>
        </w:rPr>
      </w:pPr>
    </w:p>
    <w:p w:rsidR="00630827" w:rsidRDefault="00630827" w:rsidP="00C257A5">
      <w:pPr>
        <w:pStyle w:val="13"/>
        <w:tabs>
          <w:tab w:val="left" w:pos="1767"/>
          <w:tab w:val="left" w:pos="1813"/>
        </w:tabs>
        <w:ind w:firstLine="0"/>
        <w:jc w:val="center"/>
        <w:rPr>
          <w:b/>
          <w:color w:val="000000"/>
          <w:sz w:val="22"/>
          <w:szCs w:val="22"/>
          <w:lang w:bidi="ru-RU"/>
        </w:rPr>
      </w:pPr>
    </w:p>
    <w:p w:rsidR="00A74C96" w:rsidRPr="00FE6401" w:rsidRDefault="00C257A5" w:rsidP="00C257A5">
      <w:pPr>
        <w:pStyle w:val="13"/>
        <w:tabs>
          <w:tab w:val="left" w:pos="1767"/>
          <w:tab w:val="left" w:pos="1813"/>
        </w:tabs>
        <w:ind w:firstLine="0"/>
        <w:jc w:val="center"/>
        <w:rPr>
          <w:b/>
          <w:sz w:val="22"/>
          <w:szCs w:val="22"/>
        </w:rPr>
      </w:pPr>
      <w:r>
        <w:rPr>
          <w:b/>
          <w:color w:val="000000"/>
          <w:sz w:val="22"/>
          <w:szCs w:val="22"/>
          <w:lang w:bidi="ru-RU"/>
        </w:rPr>
        <w:lastRenderedPageBreak/>
        <w:t xml:space="preserve">4 </w:t>
      </w:r>
      <w:r w:rsidR="00A74C96" w:rsidRPr="00FE6401">
        <w:rPr>
          <w:b/>
          <w:color w:val="000000"/>
          <w:sz w:val="22"/>
          <w:szCs w:val="22"/>
          <w:lang w:bidi="ru-RU"/>
        </w:rPr>
        <w:t>Сроки выполнения работ (услуг)</w:t>
      </w:r>
      <w:bookmarkEnd w:id="4"/>
    </w:p>
    <w:p w:rsidR="00A74C96" w:rsidRPr="00FE6401" w:rsidRDefault="00C257A5" w:rsidP="00FE6401">
      <w:pPr>
        <w:pStyle w:val="13"/>
        <w:tabs>
          <w:tab w:val="left" w:pos="1090"/>
        </w:tabs>
        <w:ind w:firstLine="720"/>
        <w:jc w:val="both"/>
        <w:rPr>
          <w:sz w:val="22"/>
          <w:szCs w:val="22"/>
        </w:rPr>
      </w:pPr>
      <w:r>
        <w:rPr>
          <w:color w:val="000000"/>
          <w:sz w:val="22"/>
          <w:szCs w:val="22"/>
          <w:lang w:bidi="ru-RU"/>
        </w:rPr>
        <w:t>4</w:t>
      </w:r>
      <w:r w:rsidR="00FE6401">
        <w:rPr>
          <w:color w:val="000000"/>
          <w:sz w:val="22"/>
          <w:szCs w:val="22"/>
          <w:lang w:bidi="ru-RU"/>
        </w:rPr>
        <w:t xml:space="preserve">.1 </w:t>
      </w:r>
      <w:r w:rsidR="00A74C96" w:rsidRPr="00FE6401">
        <w:rPr>
          <w:color w:val="000000"/>
          <w:sz w:val="22"/>
          <w:szCs w:val="22"/>
          <w:lang w:bidi="ru-RU"/>
        </w:rPr>
        <w:t xml:space="preserve">Срок выполнения работ (услуг) по настоящему Договору составляет </w:t>
      </w:r>
      <w:r w:rsidR="00FE6401">
        <w:rPr>
          <w:color w:val="000000"/>
          <w:sz w:val="22"/>
          <w:szCs w:val="22"/>
          <w:lang w:bidi="ru-RU"/>
        </w:rPr>
        <w:t>15</w:t>
      </w:r>
      <w:r w:rsidR="00A74C96" w:rsidRPr="00FE6401">
        <w:rPr>
          <w:color w:val="000000"/>
          <w:sz w:val="22"/>
          <w:szCs w:val="22"/>
          <w:lang w:bidi="ru-RU"/>
        </w:rPr>
        <w:t xml:space="preserve"> (</w:t>
      </w:r>
      <w:r w:rsidR="00FE6401">
        <w:rPr>
          <w:color w:val="000000"/>
          <w:sz w:val="22"/>
          <w:szCs w:val="22"/>
          <w:lang w:bidi="ru-RU"/>
        </w:rPr>
        <w:t>пятнадцать</w:t>
      </w:r>
      <w:r w:rsidR="00A74C96" w:rsidRPr="00FE6401">
        <w:rPr>
          <w:color w:val="000000"/>
          <w:sz w:val="22"/>
          <w:szCs w:val="22"/>
          <w:lang w:bidi="ru-RU"/>
        </w:rPr>
        <w:t xml:space="preserve">) рабочих дней, а в случае привлечения соисполнителей для оказания конкретной работы (услуги) — в течение </w:t>
      </w:r>
      <w:r w:rsidR="00FE6401">
        <w:rPr>
          <w:color w:val="000000"/>
          <w:sz w:val="22"/>
          <w:szCs w:val="22"/>
          <w:lang w:bidi="ru-RU"/>
        </w:rPr>
        <w:t>3</w:t>
      </w:r>
      <w:r w:rsidR="00A74C96" w:rsidRPr="00FE6401">
        <w:rPr>
          <w:color w:val="000000"/>
          <w:sz w:val="22"/>
          <w:szCs w:val="22"/>
          <w:lang w:bidi="ru-RU"/>
        </w:rPr>
        <w:t>0 (</w:t>
      </w:r>
      <w:r w:rsidR="00E0733B">
        <w:rPr>
          <w:color w:val="000000"/>
          <w:sz w:val="22"/>
          <w:szCs w:val="22"/>
          <w:lang w:bidi="ru-RU"/>
        </w:rPr>
        <w:t>тридцати</w:t>
      </w:r>
      <w:r w:rsidR="00A74C96" w:rsidRPr="00FE6401">
        <w:rPr>
          <w:color w:val="000000"/>
          <w:sz w:val="22"/>
          <w:szCs w:val="22"/>
          <w:lang w:bidi="ru-RU"/>
        </w:rPr>
        <w:t>) рабочих дней с момента представления СИ Исполнителю и поступления оплаты на его лицевой счет.</w:t>
      </w:r>
    </w:p>
    <w:p w:rsidR="00A74C96" w:rsidRPr="00FE6401" w:rsidRDefault="00C257A5" w:rsidP="00E0733B">
      <w:pPr>
        <w:pStyle w:val="13"/>
        <w:tabs>
          <w:tab w:val="left" w:pos="1090"/>
        </w:tabs>
        <w:ind w:firstLine="720"/>
        <w:jc w:val="both"/>
        <w:rPr>
          <w:sz w:val="22"/>
          <w:szCs w:val="22"/>
        </w:rPr>
      </w:pPr>
      <w:r>
        <w:rPr>
          <w:color w:val="000000"/>
          <w:sz w:val="22"/>
          <w:szCs w:val="22"/>
          <w:lang w:bidi="ru-RU"/>
        </w:rPr>
        <w:t>4</w:t>
      </w:r>
      <w:r w:rsidR="00E0733B">
        <w:rPr>
          <w:color w:val="000000"/>
          <w:sz w:val="22"/>
          <w:szCs w:val="22"/>
          <w:lang w:bidi="ru-RU"/>
        </w:rPr>
        <w:t xml:space="preserve">.2 </w:t>
      </w:r>
      <w:r w:rsidR="00A74C96" w:rsidRPr="00FE6401">
        <w:rPr>
          <w:color w:val="000000"/>
          <w:sz w:val="22"/>
          <w:szCs w:val="22"/>
          <w:lang w:bidi="ru-RU"/>
        </w:rPr>
        <w:t>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 направленным в электронный адрес Заказчика, в случае отсутствия указанного уведомления, Стороны признают датой выполнения работ дату внесения соответствующей записи в ФИФ ОЕИ.</w:t>
      </w:r>
    </w:p>
    <w:p w:rsidR="00A74C96" w:rsidRDefault="00C257A5" w:rsidP="00630827">
      <w:pPr>
        <w:pStyle w:val="13"/>
        <w:tabs>
          <w:tab w:val="left" w:pos="1138"/>
        </w:tabs>
        <w:ind w:firstLine="720"/>
        <w:jc w:val="both"/>
        <w:rPr>
          <w:color w:val="000000"/>
          <w:sz w:val="22"/>
          <w:szCs w:val="22"/>
          <w:lang w:bidi="ru-RU"/>
        </w:rPr>
      </w:pPr>
      <w:r>
        <w:rPr>
          <w:color w:val="000000"/>
          <w:sz w:val="22"/>
          <w:szCs w:val="22"/>
          <w:lang w:bidi="ru-RU"/>
        </w:rPr>
        <w:t>4</w:t>
      </w:r>
      <w:r w:rsidR="00E0733B">
        <w:rPr>
          <w:color w:val="000000"/>
          <w:sz w:val="22"/>
          <w:szCs w:val="22"/>
          <w:lang w:bidi="ru-RU"/>
        </w:rPr>
        <w:t xml:space="preserve">.3 </w:t>
      </w:r>
      <w:r w:rsidR="00A74C96" w:rsidRPr="00FE6401">
        <w:rPr>
          <w:color w:val="000000"/>
          <w:sz w:val="22"/>
          <w:szCs w:val="22"/>
          <w:lang w:bidi="ru-RU"/>
        </w:rPr>
        <w:t>В случае направления Исполнителем в адрес Заказчика уведомления о приостановке работ в порядке и на условиях определенных настоящим Договором, срок выполнения работ (услуг) считается приостановленным до момента устранения Заказчиком обстоятельств препятствующих выполнению работ (услуг) по настоящему Договору, если в уведомлении не предусмотрено иное.</w:t>
      </w:r>
    </w:p>
    <w:p w:rsidR="00630827" w:rsidRPr="00FE6401" w:rsidRDefault="00630827" w:rsidP="00630827">
      <w:pPr>
        <w:pStyle w:val="13"/>
        <w:tabs>
          <w:tab w:val="left" w:pos="1138"/>
        </w:tabs>
        <w:ind w:firstLine="720"/>
        <w:jc w:val="both"/>
        <w:rPr>
          <w:sz w:val="22"/>
          <w:szCs w:val="22"/>
        </w:rPr>
      </w:pPr>
    </w:p>
    <w:p w:rsidR="00E0733B" w:rsidRPr="00E0733B" w:rsidRDefault="00C257A5" w:rsidP="00E0733B">
      <w:pPr>
        <w:pStyle w:val="22"/>
        <w:keepNext/>
        <w:keepLines/>
        <w:tabs>
          <w:tab w:val="left" w:pos="270"/>
        </w:tabs>
        <w:spacing w:after="0"/>
        <w:ind w:firstLine="709"/>
        <w:rPr>
          <w:sz w:val="22"/>
          <w:szCs w:val="22"/>
        </w:rPr>
      </w:pPr>
      <w:bookmarkStart w:id="5" w:name="bookmark12"/>
      <w:r>
        <w:rPr>
          <w:color w:val="000000"/>
          <w:sz w:val="22"/>
          <w:szCs w:val="22"/>
          <w:lang w:bidi="ru-RU"/>
        </w:rPr>
        <w:t>5</w:t>
      </w:r>
      <w:r w:rsidR="00E0733B">
        <w:rPr>
          <w:color w:val="000000"/>
          <w:sz w:val="22"/>
          <w:szCs w:val="22"/>
          <w:lang w:bidi="ru-RU"/>
        </w:rPr>
        <w:t xml:space="preserve"> </w:t>
      </w:r>
      <w:r w:rsidR="00E0733B" w:rsidRPr="00E0733B">
        <w:rPr>
          <w:color w:val="000000"/>
          <w:sz w:val="22"/>
          <w:szCs w:val="22"/>
          <w:lang w:bidi="ru-RU"/>
        </w:rPr>
        <w:t>Стоимость работ (услуг) и порядок расчетов</w:t>
      </w:r>
      <w:bookmarkEnd w:id="5"/>
    </w:p>
    <w:p w:rsidR="00E0733B" w:rsidRPr="00E0733B" w:rsidRDefault="00C257A5" w:rsidP="00E0733B">
      <w:pPr>
        <w:pStyle w:val="13"/>
        <w:tabs>
          <w:tab w:val="left" w:pos="1090"/>
        </w:tabs>
        <w:ind w:firstLine="709"/>
        <w:jc w:val="both"/>
        <w:rPr>
          <w:sz w:val="22"/>
          <w:szCs w:val="22"/>
        </w:rPr>
      </w:pPr>
      <w:r>
        <w:rPr>
          <w:color w:val="000000"/>
          <w:sz w:val="22"/>
          <w:szCs w:val="22"/>
          <w:lang w:bidi="ru-RU"/>
        </w:rPr>
        <w:t>5</w:t>
      </w:r>
      <w:r w:rsidR="00E0733B">
        <w:rPr>
          <w:color w:val="000000"/>
          <w:sz w:val="22"/>
          <w:szCs w:val="22"/>
          <w:lang w:bidi="ru-RU"/>
        </w:rPr>
        <w:t xml:space="preserve">.1 </w:t>
      </w:r>
      <w:r w:rsidR="00E0733B" w:rsidRPr="00E0733B">
        <w:rPr>
          <w:color w:val="000000"/>
          <w:sz w:val="22"/>
          <w:szCs w:val="22"/>
          <w:lang w:bidi="ru-RU"/>
        </w:rPr>
        <w:t>Стоимость работ (услуг) определяется на основании действующих прейскурантов Исполнителя, размещенных на сайте</w:t>
      </w:r>
      <w:r w:rsidR="00E0733B">
        <w:rPr>
          <w:color w:val="000000"/>
          <w:sz w:val="22"/>
          <w:szCs w:val="22"/>
          <w:lang w:bidi="ru-RU"/>
        </w:rPr>
        <w:t xml:space="preserve"> </w:t>
      </w:r>
      <w:hyperlink r:id="rId8" w:history="1">
        <w:r w:rsidR="00E0733B" w:rsidRPr="000F5B7C">
          <w:rPr>
            <w:rStyle w:val="ae"/>
            <w:sz w:val="22"/>
            <w:szCs w:val="22"/>
            <w:lang w:val="en-US"/>
          </w:rPr>
          <w:t>www</w:t>
        </w:r>
        <w:r w:rsidR="00E0733B" w:rsidRPr="000F5B7C">
          <w:rPr>
            <w:rStyle w:val="ae"/>
            <w:sz w:val="22"/>
            <w:szCs w:val="22"/>
          </w:rPr>
          <w:t>.</w:t>
        </w:r>
        <w:r w:rsidR="00E0733B" w:rsidRPr="000F5B7C">
          <w:rPr>
            <w:rStyle w:val="ae"/>
            <w:sz w:val="22"/>
            <w:szCs w:val="22"/>
            <w:lang w:val="en-US"/>
          </w:rPr>
          <w:t>dinur</w:t>
        </w:r>
        <w:r w:rsidR="00E0733B" w:rsidRPr="000F5B7C">
          <w:rPr>
            <w:rStyle w:val="ae"/>
            <w:sz w:val="22"/>
            <w:szCs w:val="22"/>
          </w:rPr>
          <w:t>.</w:t>
        </w:r>
        <w:r w:rsidR="00E0733B" w:rsidRPr="000F5B7C">
          <w:rPr>
            <w:rStyle w:val="ae"/>
            <w:sz w:val="22"/>
            <w:szCs w:val="22"/>
            <w:lang w:val="en-US"/>
          </w:rPr>
          <w:t>ru</w:t>
        </w:r>
      </w:hyperlink>
      <w:r w:rsidR="00E0733B" w:rsidRPr="00E0733B">
        <w:rPr>
          <w:color w:val="000000"/>
          <w:sz w:val="22"/>
          <w:szCs w:val="22"/>
          <w:lang w:bidi="ru-RU"/>
        </w:rPr>
        <w:t>.</w:t>
      </w:r>
      <w:r w:rsidR="00E0733B">
        <w:rPr>
          <w:color w:val="000000"/>
          <w:sz w:val="22"/>
          <w:szCs w:val="22"/>
          <w:lang w:bidi="ru-RU"/>
        </w:rPr>
        <w:t xml:space="preserve"> </w:t>
      </w:r>
      <w:r w:rsidR="00E0733B" w:rsidRPr="00E0733B">
        <w:rPr>
          <w:color w:val="000000"/>
          <w:sz w:val="22"/>
          <w:szCs w:val="22"/>
          <w:lang w:bidi="ru-RU"/>
        </w:rPr>
        <w:t>Кроме того, в стоимость работ (услуг) включается НДС по действующей</w:t>
      </w:r>
      <w:r w:rsidR="00E0733B">
        <w:rPr>
          <w:color w:val="000000"/>
          <w:sz w:val="22"/>
          <w:szCs w:val="22"/>
          <w:lang w:bidi="ru-RU"/>
        </w:rPr>
        <w:t xml:space="preserve"> на момент выставления счета </w:t>
      </w:r>
      <w:r w:rsidR="00E0733B" w:rsidRPr="00E0733B">
        <w:rPr>
          <w:color w:val="000000"/>
          <w:sz w:val="22"/>
          <w:szCs w:val="22"/>
          <w:lang w:bidi="ru-RU"/>
        </w:rPr>
        <w:t>ставке.</w:t>
      </w:r>
    </w:p>
    <w:p w:rsidR="00E0733B" w:rsidRPr="00E0733B" w:rsidRDefault="00C257A5" w:rsidP="00E0733B">
      <w:pPr>
        <w:pStyle w:val="13"/>
        <w:ind w:firstLine="709"/>
        <w:jc w:val="both"/>
        <w:rPr>
          <w:sz w:val="22"/>
          <w:szCs w:val="22"/>
        </w:rPr>
      </w:pPr>
      <w:r>
        <w:rPr>
          <w:color w:val="000000"/>
          <w:sz w:val="22"/>
          <w:szCs w:val="22"/>
          <w:lang w:bidi="ru-RU"/>
        </w:rPr>
        <w:t>5</w:t>
      </w:r>
      <w:r w:rsidR="00E0733B">
        <w:rPr>
          <w:color w:val="000000"/>
          <w:sz w:val="22"/>
          <w:szCs w:val="22"/>
          <w:lang w:bidi="ru-RU"/>
        </w:rPr>
        <w:t xml:space="preserve">.2 </w:t>
      </w:r>
      <w:r w:rsidR="00E0733B" w:rsidRPr="00E0733B">
        <w:rPr>
          <w:color w:val="000000"/>
          <w:sz w:val="22"/>
          <w:szCs w:val="22"/>
          <w:lang w:bidi="ru-RU"/>
        </w:rPr>
        <w:t>Оплата по договору производится до начала выполнения работ (услуг) в порядке 100% предоплаты на основании счета Исполнителя в течение 10 (десяти) календарных дней с момента выставления счёта.</w:t>
      </w:r>
    </w:p>
    <w:p w:rsidR="00E0733B" w:rsidRPr="00E0733B" w:rsidRDefault="00C257A5" w:rsidP="00E0733B">
      <w:pPr>
        <w:pStyle w:val="13"/>
        <w:tabs>
          <w:tab w:val="left" w:pos="1095"/>
        </w:tabs>
        <w:ind w:firstLine="709"/>
        <w:jc w:val="both"/>
        <w:rPr>
          <w:sz w:val="22"/>
          <w:szCs w:val="22"/>
        </w:rPr>
      </w:pPr>
      <w:r>
        <w:rPr>
          <w:color w:val="000000"/>
          <w:sz w:val="22"/>
          <w:szCs w:val="22"/>
          <w:lang w:bidi="ru-RU"/>
        </w:rPr>
        <w:t>5</w:t>
      </w:r>
      <w:r w:rsidR="00E0733B" w:rsidRPr="00C257A5">
        <w:rPr>
          <w:color w:val="000000"/>
          <w:sz w:val="22"/>
          <w:szCs w:val="22"/>
          <w:lang w:bidi="ru-RU"/>
        </w:rPr>
        <w:t>.3 К стоимости выполняемых работ (услуг) Исполнитель в одностороннем порядке вправе применять повышающие надбавки, учитывающие срочность обслуживания, фактическую трудоемкость работ, данные надбавки рассчитываются согласно действующего прейскуранта цен Исполнителя и указываются в счете на оплату выставляемого Заказчику.</w:t>
      </w:r>
    </w:p>
    <w:p w:rsidR="00E0733B" w:rsidRPr="00E0733B" w:rsidRDefault="00C257A5" w:rsidP="00E0733B">
      <w:pPr>
        <w:pStyle w:val="13"/>
        <w:tabs>
          <w:tab w:val="left" w:pos="1086"/>
        </w:tabs>
        <w:ind w:firstLine="709"/>
        <w:jc w:val="both"/>
        <w:rPr>
          <w:sz w:val="22"/>
          <w:szCs w:val="22"/>
        </w:rPr>
      </w:pPr>
      <w:r>
        <w:rPr>
          <w:color w:val="000000"/>
          <w:sz w:val="22"/>
          <w:szCs w:val="22"/>
          <w:lang w:bidi="ru-RU"/>
        </w:rPr>
        <w:t xml:space="preserve">5.4 </w:t>
      </w:r>
      <w:r w:rsidR="00E0733B" w:rsidRPr="00E0733B">
        <w:rPr>
          <w:color w:val="000000"/>
          <w:sz w:val="22"/>
          <w:szCs w:val="22"/>
          <w:lang w:bidi="ru-RU"/>
        </w:rPr>
        <w:t>Объем и стоимость ремонта устанавливаются предварительно на стадии приемки СИ в ремонт и согласовывается на основании счетов Исполнителя, выставленных за фактически необходимый объем работы.</w:t>
      </w:r>
    </w:p>
    <w:p w:rsidR="00E0733B" w:rsidRPr="00E0733B" w:rsidRDefault="00C257A5" w:rsidP="00E0733B">
      <w:pPr>
        <w:pStyle w:val="13"/>
        <w:tabs>
          <w:tab w:val="left" w:pos="1086"/>
        </w:tabs>
        <w:ind w:firstLine="709"/>
        <w:jc w:val="both"/>
        <w:rPr>
          <w:sz w:val="22"/>
          <w:szCs w:val="22"/>
        </w:rPr>
      </w:pPr>
      <w:r>
        <w:rPr>
          <w:color w:val="000000"/>
          <w:sz w:val="22"/>
          <w:szCs w:val="22"/>
          <w:lang w:bidi="ru-RU"/>
        </w:rPr>
        <w:t xml:space="preserve">5.5 </w:t>
      </w:r>
      <w:r w:rsidR="00E0733B" w:rsidRPr="00E0733B">
        <w:rPr>
          <w:color w:val="000000"/>
          <w:sz w:val="22"/>
          <w:szCs w:val="22"/>
          <w:lang w:bidi="ru-RU"/>
        </w:rPr>
        <w:t>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rsidR="00E0733B" w:rsidRPr="00E0733B" w:rsidRDefault="00C257A5" w:rsidP="00E0733B">
      <w:pPr>
        <w:pStyle w:val="13"/>
        <w:tabs>
          <w:tab w:val="left" w:pos="1095"/>
        </w:tabs>
        <w:ind w:firstLine="709"/>
        <w:jc w:val="both"/>
        <w:rPr>
          <w:sz w:val="22"/>
          <w:szCs w:val="22"/>
        </w:rPr>
      </w:pPr>
      <w:r>
        <w:rPr>
          <w:color w:val="000000"/>
          <w:sz w:val="22"/>
          <w:szCs w:val="22"/>
          <w:lang w:bidi="ru-RU"/>
        </w:rPr>
        <w:t xml:space="preserve">5.6 </w:t>
      </w:r>
      <w:r w:rsidR="00E0733B" w:rsidRPr="00E0733B">
        <w:rPr>
          <w:color w:val="000000"/>
          <w:sz w:val="22"/>
          <w:szCs w:val="22"/>
          <w:lang w:bidi="ru-RU"/>
        </w:rPr>
        <w:t>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rsidR="00E0733B" w:rsidRPr="00C257A5" w:rsidRDefault="00C257A5" w:rsidP="00C257A5">
      <w:pPr>
        <w:pStyle w:val="13"/>
        <w:tabs>
          <w:tab w:val="left" w:pos="1090"/>
        </w:tabs>
        <w:ind w:firstLine="709"/>
        <w:jc w:val="both"/>
        <w:rPr>
          <w:sz w:val="22"/>
          <w:szCs w:val="22"/>
        </w:rPr>
      </w:pPr>
      <w:r>
        <w:rPr>
          <w:color w:val="000000"/>
          <w:sz w:val="22"/>
          <w:szCs w:val="22"/>
          <w:lang w:bidi="ru-RU"/>
        </w:rPr>
        <w:t>5</w:t>
      </w:r>
      <w:r w:rsidRPr="00C257A5">
        <w:rPr>
          <w:color w:val="000000"/>
          <w:sz w:val="22"/>
          <w:szCs w:val="22"/>
          <w:lang w:bidi="ru-RU"/>
        </w:rPr>
        <w:t xml:space="preserve">.7 </w:t>
      </w:r>
      <w:r w:rsidR="00E0733B" w:rsidRPr="00C257A5">
        <w:rPr>
          <w:color w:val="000000"/>
          <w:sz w:val="22"/>
          <w:szCs w:val="22"/>
          <w:lang w:bidi="ru-RU"/>
        </w:rPr>
        <w:t>Сокращение объемов работ (услуг) по инициативе Заказчика на стадии выполнения работ, не является основанием для перерасчёта стоимости работ (услуг) по Договору.</w:t>
      </w:r>
    </w:p>
    <w:p w:rsidR="00C257A5" w:rsidRDefault="00C257A5" w:rsidP="00C257A5">
      <w:pPr>
        <w:pStyle w:val="22"/>
        <w:keepNext/>
        <w:keepLines/>
        <w:tabs>
          <w:tab w:val="left" w:pos="270"/>
        </w:tabs>
        <w:ind w:firstLine="709"/>
        <w:rPr>
          <w:color w:val="000000"/>
          <w:sz w:val="22"/>
          <w:szCs w:val="22"/>
          <w:lang w:bidi="ru-RU"/>
        </w:rPr>
      </w:pPr>
      <w:bookmarkStart w:id="6" w:name="bookmark14"/>
    </w:p>
    <w:p w:rsidR="00E0733B" w:rsidRPr="00C257A5" w:rsidRDefault="00C257A5" w:rsidP="00630827">
      <w:pPr>
        <w:pStyle w:val="22"/>
        <w:keepNext/>
        <w:keepLines/>
        <w:tabs>
          <w:tab w:val="left" w:pos="270"/>
        </w:tabs>
        <w:spacing w:after="0"/>
        <w:ind w:firstLine="709"/>
        <w:rPr>
          <w:sz w:val="22"/>
          <w:szCs w:val="22"/>
        </w:rPr>
      </w:pPr>
      <w:r>
        <w:rPr>
          <w:color w:val="000000"/>
          <w:sz w:val="22"/>
          <w:szCs w:val="22"/>
          <w:lang w:bidi="ru-RU"/>
        </w:rPr>
        <w:t xml:space="preserve">6 </w:t>
      </w:r>
      <w:r w:rsidR="00E0733B" w:rsidRPr="00C257A5">
        <w:rPr>
          <w:color w:val="000000"/>
          <w:sz w:val="22"/>
          <w:szCs w:val="22"/>
          <w:lang w:bidi="ru-RU"/>
        </w:rPr>
        <w:t>Порядок сдачи и приемки работ (услуг)</w:t>
      </w:r>
      <w:bookmarkEnd w:id="6"/>
    </w:p>
    <w:p w:rsidR="00E0733B" w:rsidRPr="00C257A5" w:rsidRDefault="00C257A5" w:rsidP="00C257A5">
      <w:pPr>
        <w:pStyle w:val="13"/>
        <w:tabs>
          <w:tab w:val="left" w:pos="1086"/>
        </w:tabs>
        <w:ind w:firstLine="709"/>
        <w:jc w:val="both"/>
        <w:rPr>
          <w:sz w:val="22"/>
          <w:szCs w:val="22"/>
        </w:rPr>
      </w:pPr>
      <w:r>
        <w:rPr>
          <w:color w:val="000000"/>
          <w:sz w:val="22"/>
          <w:szCs w:val="22"/>
          <w:lang w:bidi="ru-RU"/>
        </w:rPr>
        <w:t xml:space="preserve">6.1 УПД в количестве 3 (три) экземпляра </w:t>
      </w:r>
      <w:r w:rsidR="00E0733B" w:rsidRPr="00C257A5">
        <w:rPr>
          <w:color w:val="000000"/>
          <w:sz w:val="22"/>
          <w:szCs w:val="22"/>
          <w:lang w:bidi="ru-RU"/>
        </w:rPr>
        <w:t>передаются Заказчику при выдаче СИ после выполнения работ (оказания услуг) либо при выдаче извещения о непригодности.</w:t>
      </w:r>
    </w:p>
    <w:p w:rsidR="00E0733B" w:rsidRPr="00C257A5" w:rsidRDefault="00C257A5" w:rsidP="00C257A5">
      <w:pPr>
        <w:pStyle w:val="13"/>
        <w:tabs>
          <w:tab w:val="left" w:pos="1090"/>
        </w:tabs>
        <w:ind w:firstLine="709"/>
        <w:jc w:val="both"/>
        <w:rPr>
          <w:sz w:val="22"/>
          <w:szCs w:val="22"/>
        </w:rPr>
      </w:pPr>
      <w:r>
        <w:rPr>
          <w:color w:val="000000"/>
          <w:sz w:val="22"/>
          <w:szCs w:val="22"/>
          <w:lang w:bidi="ru-RU"/>
        </w:rPr>
        <w:t xml:space="preserve">6.2 УПД </w:t>
      </w:r>
      <w:r w:rsidR="00E0733B" w:rsidRPr="00C257A5">
        <w:rPr>
          <w:color w:val="000000"/>
          <w:sz w:val="22"/>
          <w:szCs w:val="22"/>
          <w:lang w:bidi="ru-RU"/>
        </w:rPr>
        <w:t>должны быть подписаны Заказчиком</w:t>
      </w:r>
      <w:r>
        <w:rPr>
          <w:color w:val="000000"/>
          <w:sz w:val="22"/>
          <w:szCs w:val="22"/>
          <w:lang w:bidi="ru-RU"/>
        </w:rPr>
        <w:t xml:space="preserve"> и 2 (два) подписанных экземпляра н</w:t>
      </w:r>
      <w:r w:rsidR="00E0733B" w:rsidRPr="00C257A5">
        <w:rPr>
          <w:color w:val="000000"/>
          <w:sz w:val="22"/>
          <w:szCs w:val="22"/>
          <w:lang w:bidi="ru-RU"/>
        </w:rPr>
        <w:t xml:space="preserve">аправлены в адрес Исполнителя в течение 5 рабочих дней с момента их получения. В случае если в указанный срок </w:t>
      </w:r>
      <w:r>
        <w:rPr>
          <w:color w:val="000000"/>
          <w:sz w:val="22"/>
          <w:szCs w:val="22"/>
          <w:lang w:bidi="ru-RU"/>
        </w:rPr>
        <w:t>УПД</w:t>
      </w:r>
      <w:r w:rsidR="00E0733B" w:rsidRPr="00C257A5">
        <w:rPr>
          <w:color w:val="000000"/>
          <w:sz w:val="22"/>
          <w:szCs w:val="22"/>
          <w:lang w:bidi="ru-RU"/>
        </w:rPr>
        <w:t xml:space="preserve"> не подписаны Заказчиком или не возвращены Исполнителю либо не представлен мотивированный отказ от их подписания, работы (услуги) считаются выполненными, а услуга оказанной и принятыми Заказчиком в предусмотренный срок в полном объеме без замечаний.</w:t>
      </w:r>
    </w:p>
    <w:p w:rsidR="00E0733B" w:rsidRPr="00C257A5" w:rsidRDefault="00C257A5" w:rsidP="00C257A5">
      <w:pPr>
        <w:pStyle w:val="13"/>
        <w:tabs>
          <w:tab w:val="left" w:pos="1090"/>
        </w:tabs>
        <w:ind w:firstLine="709"/>
        <w:jc w:val="both"/>
        <w:rPr>
          <w:sz w:val="22"/>
          <w:szCs w:val="22"/>
        </w:rPr>
      </w:pPr>
      <w:r>
        <w:rPr>
          <w:color w:val="000000"/>
          <w:sz w:val="22"/>
          <w:szCs w:val="22"/>
          <w:lang w:bidi="ru-RU"/>
        </w:rPr>
        <w:t xml:space="preserve">6.3 </w:t>
      </w:r>
      <w:r w:rsidR="00E0733B" w:rsidRPr="00C257A5">
        <w:rPr>
          <w:color w:val="000000"/>
          <w:sz w:val="22"/>
          <w:szCs w:val="22"/>
          <w:lang w:bidi="ru-RU"/>
        </w:rPr>
        <w:t>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 В указанном случае срок выполнения работ (услуг) увеличивается на срок устранения недостатков работ (услуг) без дополнительного соглашения сторон.</w:t>
      </w:r>
    </w:p>
    <w:p w:rsidR="00E0733B" w:rsidRPr="00C257A5" w:rsidRDefault="00C257A5" w:rsidP="00C257A5">
      <w:pPr>
        <w:pStyle w:val="13"/>
        <w:tabs>
          <w:tab w:val="left" w:pos="1090"/>
        </w:tabs>
        <w:spacing w:after="100"/>
        <w:ind w:firstLine="709"/>
        <w:jc w:val="both"/>
        <w:rPr>
          <w:sz w:val="22"/>
          <w:szCs w:val="22"/>
        </w:rPr>
      </w:pPr>
      <w:r>
        <w:rPr>
          <w:color w:val="000000"/>
          <w:sz w:val="22"/>
          <w:szCs w:val="22"/>
          <w:lang w:bidi="ru-RU"/>
        </w:rPr>
        <w:t xml:space="preserve">6.4 </w:t>
      </w:r>
      <w:r w:rsidR="00E0733B" w:rsidRPr="00C257A5">
        <w:rPr>
          <w:color w:val="000000"/>
          <w:sz w:val="22"/>
          <w:szCs w:val="22"/>
          <w:lang w:bidi="ru-RU"/>
        </w:rPr>
        <w:t>Исполнитель направляет Заказчику уведомления, предусмотренные настоящим Договором, одним из следующих способов: в письменном виде</w:t>
      </w:r>
      <w:r>
        <w:rPr>
          <w:color w:val="000000"/>
          <w:sz w:val="22"/>
          <w:szCs w:val="22"/>
          <w:lang w:bidi="ru-RU"/>
        </w:rPr>
        <w:t xml:space="preserve"> и (или) </w:t>
      </w:r>
      <w:r w:rsidR="00E0733B" w:rsidRPr="00C257A5">
        <w:rPr>
          <w:color w:val="000000"/>
          <w:sz w:val="22"/>
          <w:szCs w:val="22"/>
          <w:lang w:bidi="ru-RU"/>
        </w:rPr>
        <w:t>по электронной почте по реквизитам, указанным в Едином государственном реестре юридических лиц</w:t>
      </w:r>
      <w:r>
        <w:rPr>
          <w:color w:val="000000"/>
          <w:sz w:val="22"/>
          <w:szCs w:val="22"/>
          <w:lang w:bidi="ru-RU"/>
        </w:rPr>
        <w:t xml:space="preserve">, </w:t>
      </w:r>
      <w:r w:rsidR="00E0733B" w:rsidRPr="00C257A5">
        <w:rPr>
          <w:color w:val="000000"/>
          <w:sz w:val="22"/>
          <w:szCs w:val="22"/>
          <w:lang w:bidi="ru-RU"/>
        </w:rPr>
        <w:t>настоящем Договоре</w:t>
      </w:r>
      <w:r>
        <w:rPr>
          <w:color w:val="000000"/>
          <w:sz w:val="22"/>
          <w:szCs w:val="22"/>
          <w:lang w:bidi="ru-RU"/>
        </w:rPr>
        <w:t>, Заявке на предоставление работ (услуг)</w:t>
      </w:r>
      <w:r w:rsidR="00E0733B" w:rsidRPr="00C257A5">
        <w:rPr>
          <w:color w:val="000000"/>
          <w:sz w:val="22"/>
          <w:szCs w:val="22"/>
          <w:lang w:bidi="ru-RU"/>
        </w:rPr>
        <w:t>.</w:t>
      </w:r>
    </w:p>
    <w:p w:rsidR="00E0733B" w:rsidRPr="00C257A5" w:rsidRDefault="00C257A5" w:rsidP="00630827">
      <w:pPr>
        <w:pStyle w:val="22"/>
        <w:keepNext/>
        <w:keepLines/>
        <w:tabs>
          <w:tab w:val="left" w:pos="265"/>
        </w:tabs>
        <w:spacing w:after="0"/>
        <w:ind w:firstLine="709"/>
        <w:rPr>
          <w:sz w:val="22"/>
          <w:szCs w:val="22"/>
        </w:rPr>
      </w:pPr>
      <w:bookmarkStart w:id="7" w:name="bookmark16"/>
      <w:r>
        <w:rPr>
          <w:color w:val="000000"/>
          <w:sz w:val="22"/>
          <w:szCs w:val="22"/>
          <w:lang w:bidi="ru-RU"/>
        </w:rPr>
        <w:t xml:space="preserve">7 </w:t>
      </w:r>
      <w:r w:rsidR="00E0733B" w:rsidRPr="00C257A5">
        <w:rPr>
          <w:color w:val="000000"/>
          <w:sz w:val="22"/>
          <w:szCs w:val="22"/>
          <w:lang w:bidi="ru-RU"/>
        </w:rPr>
        <w:t>Ответственность сторон и порядок разрешения споров по договору</w:t>
      </w:r>
      <w:bookmarkEnd w:id="7"/>
    </w:p>
    <w:p w:rsidR="00E0733B" w:rsidRPr="00C257A5" w:rsidRDefault="00C257A5" w:rsidP="00C257A5">
      <w:pPr>
        <w:pStyle w:val="13"/>
        <w:tabs>
          <w:tab w:val="left" w:pos="1089"/>
        </w:tabs>
        <w:ind w:firstLine="709"/>
        <w:jc w:val="both"/>
        <w:rPr>
          <w:sz w:val="22"/>
          <w:szCs w:val="22"/>
        </w:rPr>
      </w:pPr>
      <w:r>
        <w:rPr>
          <w:color w:val="000000"/>
          <w:sz w:val="22"/>
          <w:szCs w:val="22"/>
          <w:lang w:bidi="ru-RU"/>
        </w:rPr>
        <w:t xml:space="preserve">7.1 </w:t>
      </w:r>
      <w:r w:rsidR="00E0733B" w:rsidRPr="00C257A5">
        <w:rPr>
          <w:color w:val="000000"/>
          <w:sz w:val="22"/>
          <w:szCs w:val="22"/>
          <w:lang w:bidi="ru-RU"/>
        </w:rPr>
        <w:t>Стороны несут ответственность, предусмотренную действующим законодательством</w:t>
      </w:r>
      <w:r>
        <w:rPr>
          <w:color w:val="000000"/>
          <w:sz w:val="22"/>
          <w:szCs w:val="22"/>
          <w:lang w:bidi="ru-RU"/>
        </w:rPr>
        <w:t xml:space="preserve"> РФ</w:t>
      </w:r>
      <w:r w:rsidR="00E0733B" w:rsidRPr="00C257A5">
        <w:rPr>
          <w:color w:val="000000"/>
          <w:sz w:val="22"/>
          <w:szCs w:val="22"/>
          <w:lang w:bidi="ru-RU"/>
        </w:rPr>
        <w:t>.</w:t>
      </w:r>
    </w:p>
    <w:p w:rsidR="00E0733B" w:rsidRPr="00C257A5" w:rsidRDefault="00C257A5" w:rsidP="00C257A5">
      <w:pPr>
        <w:pStyle w:val="13"/>
        <w:tabs>
          <w:tab w:val="left" w:pos="1090"/>
        </w:tabs>
        <w:ind w:firstLine="709"/>
        <w:jc w:val="both"/>
        <w:rPr>
          <w:sz w:val="22"/>
          <w:szCs w:val="22"/>
        </w:rPr>
      </w:pPr>
      <w:r>
        <w:rPr>
          <w:color w:val="000000"/>
          <w:sz w:val="22"/>
          <w:szCs w:val="22"/>
          <w:lang w:bidi="ru-RU"/>
        </w:rPr>
        <w:t xml:space="preserve">7.2 </w:t>
      </w:r>
      <w:r w:rsidR="00E0733B" w:rsidRPr="00C257A5">
        <w:rPr>
          <w:color w:val="000000"/>
          <w:sz w:val="22"/>
          <w:szCs w:val="22"/>
          <w:lang w:bidi="ru-RU"/>
        </w:rPr>
        <w:t>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в т.ч. военных действий, эпидемии, землетрясения, пожара и других стихийных бедствий.</w:t>
      </w:r>
    </w:p>
    <w:p w:rsidR="00E0733B" w:rsidRPr="00C257A5" w:rsidRDefault="00C257A5" w:rsidP="00C257A5">
      <w:pPr>
        <w:pStyle w:val="13"/>
        <w:tabs>
          <w:tab w:val="left" w:pos="1086"/>
        </w:tabs>
        <w:ind w:firstLine="709"/>
        <w:jc w:val="both"/>
        <w:rPr>
          <w:sz w:val="22"/>
          <w:szCs w:val="22"/>
        </w:rPr>
      </w:pPr>
      <w:r>
        <w:rPr>
          <w:color w:val="000000"/>
          <w:sz w:val="22"/>
          <w:szCs w:val="22"/>
          <w:lang w:bidi="ru-RU"/>
        </w:rPr>
        <w:lastRenderedPageBreak/>
        <w:t xml:space="preserve">7.3 </w:t>
      </w:r>
      <w:r w:rsidR="00E0733B" w:rsidRPr="00C257A5">
        <w:rPr>
          <w:color w:val="000000"/>
          <w:sz w:val="22"/>
          <w:szCs w:val="22"/>
          <w:lang w:bidi="ru-RU"/>
        </w:rPr>
        <w:t>Исполнитель не несёт ответственности за последствия предоставления СИ для проведения работ (услуг) со скрытыми несоответствиями описанию типа СИ, технической документации на СИ, которые невозможно выявить, руководствуясь методикой поверки</w:t>
      </w:r>
      <w:r>
        <w:rPr>
          <w:color w:val="000000"/>
          <w:sz w:val="22"/>
          <w:szCs w:val="22"/>
          <w:lang w:bidi="ru-RU"/>
        </w:rPr>
        <w:t xml:space="preserve"> (</w:t>
      </w:r>
      <w:r w:rsidR="00E0733B" w:rsidRPr="00C257A5">
        <w:rPr>
          <w:color w:val="000000"/>
          <w:sz w:val="22"/>
          <w:szCs w:val="22"/>
          <w:lang w:bidi="ru-RU"/>
        </w:rPr>
        <w:t>калибровки</w:t>
      </w:r>
      <w:r>
        <w:rPr>
          <w:color w:val="000000"/>
          <w:sz w:val="22"/>
          <w:szCs w:val="22"/>
          <w:lang w:bidi="ru-RU"/>
        </w:rPr>
        <w:t>)</w:t>
      </w:r>
      <w:r w:rsidR="00E0733B" w:rsidRPr="00C257A5">
        <w:rPr>
          <w:color w:val="000000"/>
          <w:sz w:val="22"/>
          <w:szCs w:val="22"/>
          <w:lang w:bidi="ru-RU"/>
        </w:rPr>
        <w:t>.</w:t>
      </w:r>
    </w:p>
    <w:p w:rsidR="00E0733B" w:rsidRPr="00C257A5" w:rsidRDefault="00C257A5" w:rsidP="00C257A5">
      <w:pPr>
        <w:pStyle w:val="13"/>
        <w:tabs>
          <w:tab w:val="left" w:pos="1095"/>
        </w:tabs>
        <w:ind w:firstLine="709"/>
        <w:jc w:val="both"/>
        <w:rPr>
          <w:sz w:val="22"/>
          <w:szCs w:val="22"/>
        </w:rPr>
      </w:pPr>
      <w:r>
        <w:rPr>
          <w:color w:val="000000"/>
          <w:sz w:val="22"/>
          <w:szCs w:val="22"/>
          <w:lang w:bidi="ru-RU"/>
        </w:rPr>
        <w:t xml:space="preserve">7.4 </w:t>
      </w:r>
      <w:r w:rsidR="00E0733B" w:rsidRPr="00C257A5">
        <w:rPr>
          <w:color w:val="000000"/>
          <w:sz w:val="22"/>
          <w:szCs w:val="22"/>
          <w:lang w:bidi="ru-RU"/>
        </w:rPr>
        <w:t xml:space="preserve">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 не более стоимости такого СИ. </w:t>
      </w:r>
    </w:p>
    <w:p w:rsidR="00E0733B" w:rsidRPr="00C257A5" w:rsidRDefault="00C257A5" w:rsidP="00C257A5">
      <w:pPr>
        <w:pStyle w:val="13"/>
        <w:tabs>
          <w:tab w:val="left" w:pos="1090"/>
        </w:tabs>
        <w:ind w:firstLine="709"/>
        <w:jc w:val="both"/>
        <w:rPr>
          <w:sz w:val="22"/>
          <w:szCs w:val="22"/>
        </w:rPr>
      </w:pPr>
      <w:r>
        <w:rPr>
          <w:color w:val="000000"/>
          <w:sz w:val="22"/>
          <w:szCs w:val="22"/>
          <w:lang w:bidi="ru-RU"/>
        </w:rPr>
        <w:t xml:space="preserve">7.5 </w:t>
      </w:r>
      <w:r w:rsidR="00E0733B" w:rsidRPr="00C257A5">
        <w:rPr>
          <w:color w:val="000000"/>
          <w:sz w:val="22"/>
          <w:szCs w:val="22"/>
          <w:lang w:bidi="ru-RU"/>
        </w:rPr>
        <w:t>За нарушения сроков оплаты стоимости работ (услуг), определенных Договором, а также за нарушение срока, определенного п. 2.2.4. Договора, Заказчик выплачивает, по требованию Исполнителя неустойку в размере 0,1 % от стоимости работ по Договору за каждый календарный день просрочки.</w:t>
      </w:r>
    </w:p>
    <w:p w:rsidR="00E0733B" w:rsidRPr="00C257A5" w:rsidRDefault="0030095A" w:rsidP="00C257A5">
      <w:pPr>
        <w:pStyle w:val="13"/>
        <w:tabs>
          <w:tab w:val="left" w:pos="1095"/>
        </w:tabs>
        <w:spacing w:after="100"/>
        <w:ind w:firstLine="709"/>
        <w:jc w:val="both"/>
        <w:rPr>
          <w:sz w:val="22"/>
          <w:szCs w:val="22"/>
        </w:rPr>
      </w:pPr>
      <w:r>
        <w:rPr>
          <w:color w:val="000000"/>
          <w:sz w:val="22"/>
          <w:szCs w:val="22"/>
          <w:lang w:bidi="ru-RU"/>
        </w:rPr>
        <w:t xml:space="preserve">7.6 </w:t>
      </w:r>
      <w:r w:rsidR="00E0733B" w:rsidRPr="00C257A5">
        <w:rPr>
          <w:color w:val="000000"/>
          <w:sz w:val="22"/>
          <w:szCs w:val="22"/>
          <w:lang w:bidi="ru-RU"/>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rsidR="00E0733B" w:rsidRPr="0030095A" w:rsidRDefault="0030095A" w:rsidP="00630827">
      <w:pPr>
        <w:pStyle w:val="22"/>
        <w:keepNext/>
        <w:keepLines/>
        <w:tabs>
          <w:tab w:val="left" w:pos="265"/>
        </w:tabs>
        <w:spacing w:after="0"/>
        <w:ind w:firstLine="709"/>
        <w:rPr>
          <w:sz w:val="22"/>
          <w:szCs w:val="22"/>
        </w:rPr>
      </w:pPr>
      <w:bookmarkStart w:id="8" w:name="bookmark18"/>
      <w:r>
        <w:rPr>
          <w:color w:val="000000"/>
          <w:sz w:val="22"/>
          <w:szCs w:val="22"/>
          <w:lang w:bidi="ru-RU"/>
        </w:rPr>
        <w:t xml:space="preserve">8 </w:t>
      </w:r>
      <w:r w:rsidR="00E0733B" w:rsidRPr="0030095A">
        <w:rPr>
          <w:color w:val="000000"/>
          <w:sz w:val="22"/>
          <w:szCs w:val="22"/>
          <w:lang w:bidi="ru-RU"/>
        </w:rPr>
        <w:t>Срок действия договора</w:t>
      </w:r>
      <w:bookmarkEnd w:id="8"/>
    </w:p>
    <w:p w:rsidR="00630827" w:rsidRPr="00630827" w:rsidRDefault="00630827" w:rsidP="00630827">
      <w:pPr>
        <w:pStyle w:val="Default"/>
        <w:suppressAutoHyphens/>
        <w:ind w:firstLine="709"/>
        <w:jc w:val="both"/>
        <w:rPr>
          <w:color w:val="auto"/>
          <w:sz w:val="22"/>
          <w:szCs w:val="22"/>
        </w:rPr>
      </w:pPr>
      <w:r w:rsidRPr="00630827">
        <w:rPr>
          <w:sz w:val="22"/>
          <w:szCs w:val="22"/>
        </w:rPr>
        <w:t xml:space="preserve">8.1 Договор вступает в силу с момента его подписания Сторонами и действует до _________ </w:t>
      </w:r>
      <w:r>
        <w:rPr>
          <w:sz w:val="22"/>
          <w:szCs w:val="22"/>
        </w:rPr>
        <w:t>20</w:t>
      </w:r>
      <w:r w:rsidRPr="00630827">
        <w:rPr>
          <w:sz w:val="22"/>
          <w:szCs w:val="22"/>
        </w:rPr>
        <w:t xml:space="preserve">__ г., а в части расчетов - до полного их завершения. </w:t>
      </w:r>
      <w:r w:rsidRPr="00630827">
        <w:rPr>
          <w:color w:val="auto"/>
          <w:sz w:val="22"/>
          <w:szCs w:val="22"/>
        </w:rPr>
        <w:t>Если по истечению срока действия договора ни одна из Сторон не заявит о его расторжении, договор считается продленным следующий год.</w:t>
      </w:r>
    </w:p>
    <w:p w:rsidR="00630827" w:rsidRPr="00630827" w:rsidRDefault="00630827" w:rsidP="00630827">
      <w:pPr>
        <w:pStyle w:val="13"/>
        <w:ind w:firstLine="709"/>
        <w:jc w:val="both"/>
        <w:rPr>
          <w:sz w:val="22"/>
          <w:szCs w:val="22"/>
        </w:rPr>
      </w:pPr>
      <w:r>
        <w:rPr>
          <w:color w:val="000000"/>
          <w:sz w:val="22"/>
          <w:szCs w:val="22"/>
        </w:rPr>
        <w:t>8</w:t>
      </w:r>
      <w:r w:rsidRPr="00630827">
        <w:rPr>
          <w:color w:val="000000"/>
          <w:sz w:val="22"/>
          <w:szCs w:val="22"/>
        </w:rPr>
        <w:t xml:space="preserve">.2 Договор составлен в 2-х экземплярах, имеющих одинаковую юридическую силу, по одному для каждой из сторон. </w:t>
      </w:r>
      <w:r w:rsidRPr="00630827">
        <w:rPr>
          <w:sz w:val="22"/>
          <w:szCs w:val="22"/>
        </w:rPr>
        <w:t>Любые изменения и дополнения к настоящему Договору имеют силу в том случае, если они оформлены в письменном виде и подписаны обеими Сторонами.</w:t>
      </w:r>
    </w:p>
    <w:p w:rsidR="00E0733B" w:rsidRPr="00630827" w:rsidRDefault="00E0733B" w:rsidP="0030095A">
      <w:pPr>
        <w:pStyle w:val="13"/>
        <w:tabs>
          <w:tab w:val="left" w:pos="1045"/>
        </w:tabs>
        <w:spacing w:after="100"/>
        <w:ind w:firstLine="709"/>
        <w:jc w:val="both"/>
        <w:rPr>
          <w:sz w:val="22"/>
          <w:szCs w:val="22"/>
        </w:rPr>
      </w:pPr>
    </w:p>
    <w:p w:rsidR="00030404" w:rsidRDefault="0030095A" w:rsidP="00EA1AC6">
      <w:pPr>
        <w:pStyle w:val="a"/>
        <w:numPr>
          <w:ilvl w:val="0"/>
          <w:numId w:val="0"/>
        </w:numPr>
        <w:tabs>
          <w:tab w:val="clear" w:pos="9356"/>
          <w:tab w:val="left" w:pos="0"/>
        </w:tabs>
        <w:spacing w:line="240" w:lineRule="auto"/>
        <w:ind w:firstLine="709"/>
        <w:jc w:val="center"/>
        <w:rPr>
          <w:b/>
          <w:sz w:val="22"/>
          <w:szCs w:val="22"/>
        </w:rPr>
      </w:pPr>
      <w:r>
        <w:rPr>
          <w:b/>
          <w:sz w:val="22"/>
          <w:szCs w:val="22"/>
        </w:rPr>
        <w:t>9</w:t>
      </w:r>
      <w:r w:rsidR="00030404" w:rsidRPr="008B6900">
        <w:rPr>
          <w:b/>
          <w:sz w:val="22"/>
          <w:szCs w:val="22"/>
        </w:rPr>
        <w:t xml:space="preserve"> Адреса Сторон и банковские реквизиты</w:t>
      </w:r>
    </w:p>
    <w:p w:rsidR="00EA1AC6" w:rsidRPr="008B6900" w:rsidRDefault="00EA1AC6" w:rsidP="00EA1AC6">
      <w:pPr>
        <w:pStyle w:val="a"/>
        <w:numPr>
          <w:ilvl w:val="0"/>
          <w:numId w:val="0"/>
        </w:numPr>
        <w:tabs>
          <w:tab w:val="clear" w:pos="9356"/>
          <w:tab w:val="left" w:pos="0"/>
        </w:tabs>
        <w:spacing w:line="240" w:lineRule="auto"/>
        <w:ind w:firstLine="709"/>
        <w:jc w:val="center"/>
        <w:rPr>
          <w:b/>
          <w:sz w:val="22"/>
          <w:szCs w:val="22"/>
        </w:rPr>
      </w:pPr>
    </w:p>
    <w:tbl>
      <w:tblPr>
        <w:tblStyle w:val="ad"/>
        <w:tblW w:w="47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84"/>
      </w:tblGrid>
      <w:tr w:rsidR="00030404" w:rsidRPr="008B6900" w:rsidTr="00EA1AC6">
        <w:trPr>
          <w:trHeight w:val="313"/>
        </w:trPr>
        <w:tc>
          <w:tcPr>
            <w:tcW w:w="2607" w:type="pct"/>
          </w:tcPr>
          <w:p w:rsidR="00030404" w:rsidRPr="008B6900" w:rsidRDefault="00030404" w:rsidP="00163908">
            <w:pPr>
              <w:pStyle w:val="aa"/>
              <w:keepNext w:val="0"/>
              <w:tabs>
                <w:tab w:val="clear" w:pos="360"/>
                <w:tab w:val="clear" w:pos="9356"/>
              </w:tabs>
              <w:spacing w:before="0" w:after="0"/>
              <w:ind w:left="0" w:firstLine="0"/>
              <w:jc w:val="both"/>
              <w:rPr>
                <w:sz w:val="22"/>
                <w:szCs w:val="22"/>
              </w:rPr>
            </w:pPr>
            <w:r w:rsidRPr="008B6900">
              <w:rPr>
                <w:kern w:val="1"/>
                <w:sz w:val="22"/>
                <w:szCs w:val="22"/>
              </w:rPr>
              <w:t>Исполнитель:</w:t>
            </w:r>
          </w:p>
        </w:tc>
        <w:tc>
          <w:tcPr>
            <w:tcW w:w="2393" w:type="pct"/>
          </w:tcPr>
          <w:p w:rsidR="00030404" w:rsidRPr="008B6900" w:rsidRDefault="00030404" w:rsidP="00163908">
            <w:pPr>
              <w:pStyle w:val="aa"/>
              <w:keepNext w:val="0"/>
              <w:tabs>
                <w:tab w:val="clear" w:pos="360"/>
                <w:tab w:val="clear" w:pos="9356"/>
              </w:tabs>
              <w:spacing w:before="0" w:after="0"/>
              <w:ind w:left="0" w:firstLine="0"/>
              <w:jc w:val="both"/>
              <w:rPr>
                <w:sz w:val="22"/>
                <w:szCs w:val="22"/>
              </w:rPr>
            </w:pPr>
            <w:r w:rsidRPr="008B6900">
              <w:rPr>
                <w:kern w:val="1"/>
                <w:sz w:val="22"/>
                <w:szCs w:val="22"/>
              </w:rPr>
              <w:t>Заказчик:</w:t>
            </w:r>
          </w:p>
        </w:tc>
      </w:tr>
      <w:tr w:rsidR="00030404" w:rsidRPr="008B6900" w:rsidTr="00EA1AC6">
        <w:trPr>
          <w:trHeight w:val="246"/>
        </w:trPr>
        <w:tc>
          <w:tcPr>
            <w:tcW w:w="2607" w:type="pct"/>
          </w:tcPr>
          <w:p w:rsidR="00030404" w:rsidRPr="008B6900" w:rsidRDefault="00030404" w:rsidP="00A45E43">
            <w:pPr>
              <w:pStyle w:val="Default"/>
              <w:suppressAutoHyphens/>
              <w:rPr>
                <w:bCs/>
                <w:color w:val="auto"/>
                <w:sz w:val="22"/>
                <w:szCs w:val="22"/>
              </w:rPr>
            </w:pPr>
            <w:r w:rsidRPr="008B6900">
              <w:rPr>
                <w:bCs/>
                <w:color w:val="auto"/>
                <w:sz w:val="22"/>
                <w:szCs w:val="22"/>
              </w:rPr>
              <w:t>АО «</w:t>
            </w:r>
            <w:r w:rsidR="00A45E43" w:rsidRPr="008B6900">
              <w:rPr>
                <w:bCs/>
                <w:color w:val="auto"/>
                <w:sz w:val="22"/>
                <w:szCs w:val="22"/>
              </w:rPr>
              <w:t>Д</w:t>
            </w:r>
            <w:r w:rsidRPr="008B6900">
              <w:rPr>
                <w:bCs/>
                <w:color w:val="auto"/>
                <w:sz w:val="22"/>
                <w:szCs w:val="22"/>
              </w:rPr>
              <w:t>ИНУР»</w:t>
            </w:r>
          </w:p>
        </w:tc>
        <w:tc>
          <w:tcPr>
            <w:tcW w:w="2393" w:type="pct"/>
          </w:tcPr>
          <w:p w:rsidR="00030404" w:rsidRPr="008B6900" w:rsidRDefault="00030404" w:rsidP="00163908">
            <w:pPr>
              <w:pStyle w:val="Default"/>
              <w:suppressAutoHyphens/>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rPr>
                <w:bCs/>
                <w:color w:val="auto"/>
                <w:sz w:val="22"/>
                <w:szCs w:val="22"/>
              </w:rPr>
            </w:pPr>
            <w:r w:rsidRPr="008B6900">
              <w:rPr>
                <w:bCs/>
                <w:color w:val="auto"/>
                <w:sz w:val="22"/>
                <w:szCs w:val="22"/>
              </w:rPr>
              <w:t>Юридический (фактический) адрес:</w:t>
            </w:r>
          </w:p>
        </w:tc>
        <w:tc>
          <w:tcPr>
            <w:tcW w:w="2393" w:type="pct"/>
          </w:tcPr>
          <w:p w:rsidR="00030404" w:rsidRPr="008B6900" w:rsidRDefault="00030404" w:rsidP="00163908">
            <w:pPr>
              <w:pStyle w:val="Default"/>
              <w:suppressAutoHyphens/>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rPr>
                <w:bCs/>
                <w:color w:val="auto"/>
                <w:sz w:val="22"/>
                <w:szCs w:val="22"/>
              </w:rPr>
            </w:pPr>
            <w:r w:rsidRPr="008B6900">
              <w:rPr>
                <w:bCs/>
                <w:color w:val="auto"/>
                <w:sz w:val="22"/>
                <w:szCs w:val="22"/>
              </w:rPr>
              <w:t xml:space="preserve">623103 Свердловская область, </w:t>
            </w:r>
          </w:p>
          <w:p w:rsidR="00030404" w:rsidRPr="008B6900" w:rsidRDefault="00030404" w:rsidP="00163908">
            <w:pPr>
              <w:pStyle w:val="Default"/>
              <w:suppressAutoHyphens/>
              <w:rPr>
                <w:bCs/>
                <w:color w:val="auto"/>
                <w:sz w:val="22"/>
                <w:szCs w:val="22"/>
              </w:rPr>
            </w:pPr>
            <w:r w:rsidRPr="008B6900">
              <w:rPr>
                <w:bCs/>
                <w:color w:val="auto"/>
                <w:sz w:val="22"/>
                <w:szCs w:val="22"/>
              </w:rPr>
              <w:t>г. Первоуральск, ул. Ильича,1</w:t>
            </w:r>
          </w:p>
          <w:p w:rsidR="00F03BAE" w:rsidRPr="00797CDC" w:rsidRDefault="00030404" w:rsidP="00163908">
            <w:pPr>
              <w:pStyle w:val="Default"/>
              <w:suppressAutoHyphens/>
              <w:rPr>
                <w:bCs/>
                <w:color w:val="auto"/>
                <w:sz w:val="22"/>
                <w:szCs w:val="22"/>
              </w:rPr>
            </w:pPr>
            <w:r w:rsidRPr="008B6900">
              <w:rPr>
                <w:bCs/>
                <w:color w:val="auto"/>
                <w:sz w:val="22"/>
                <w:szCs w:val="22"/>
              </w:rPr>
              <w:t>тел</w:t>
            </w:r>
            <w:r w:rsidRPr="00797CDC">
              <w:rPr>
                <w:bCs/>
                <w:color w:val="auto"/>
                <w:sz w:val="22"/>
                <w:szCs w:val="22"/>
              </w:rPr>
              <w:t xml:space="preserve">.  (3439) 278-800, 278-952 </w:t>
            </w:r>
          </w:p>
          <w:p w:rsidR="00030404" w:rsidRPr="00797CDC" w:rsidRDefault="00F03BAE" w:rsidP="00F03BAE">
            <w:pPr>
              <w:pStyle w:val="Default"/>
              <w:suppressAutoHyphens/>
              <w:rPr>
                <w:bCs/>
                <w:color w:val="auto"/>
                <w:sz w:val="22"/>
                <w:szCs w:val="22"/>
              </w:rPr>
            </w:pPr>
            <w:r w:rsidRPr="008B6900">
              <w:rPr>
                <w:bCs/>
                <w:color w:val="auto"/>
                <w:sz w:val="22"/>
                <w:szCs w:val="22"/>
                <w:lang w:val="en-US"/>
              </w:rPr>
              <w:t>email</w:t>
            </w:r>
            <w:r w:rsidRPr="00797CDC">
              <w:rPr>
                <w:bCs/>
                <w:color w:val="auto"/>
                <w:sz w:val="22"/>
                <w:szCs w:val="22"/>
              </w:rPr>
              <w:t xml:space="preserve">: </w:t>
            </w:r>
            <w:hyperlink r:id="rId9" w:history="1">
              <w:r w:rsidRPr="008B6900">
                <w:rPr>
                  <w:rStyle w:val="ae"/>
                  <w:sz w:val="22"/>
                  <w:szCs w:val="22"/>
                  <w:lang w:val="en-US"/>
                </w:rPr>
                <w:t>info</w:t>
              </w:r>
              <w:r w:rsidRPr="00797CDC">
                <w:rPr>
                  <w:rStyle w:val="ae"/>
                  <w:sz w:val="22"/>
                  <w:szCs w:val="22"/>
                </w:rPr>
                <w:t>@</w:t>
              </w:r>
              <w:r w:rsidRPr="008B6900">
                <w:rPr>
                  <w:rStyle w:val="ae"/>
                  <w:sz w:val="22"/>
                  <w:szCs w:val="22"/>
                  <w:lang w:val="en-US"/>
                </w:rPr>
                <w:t>dinur</w:t>
              </w:r>
              <w:r w:rsidRPr="00797CDC">
                <w:rPr>
                  <w:rStyle w:val="ae"/>
                  <w:sz w:val="22"/>
                  <w:szCs w:val="22"/>
                </w:rPr>
                <w:t>.</w:t>
              </w:r>
              <w:r w:rsidRPr="008B6900">
                <w:rPr>
                  <w:rStyle w:val="ae"/>
                  <w:sz w:val="22"/>
                  <w:szCs w:val="22"/>
                  <w:lang w:val="en-US"/>
                </w:rPr>
                <w:t>su</w:t>
              </w:r>
            </w:hyperlink>
            <w:r w:rsidRPr="00797CDC">
              <w:rPr>
                <w:sz w:val="22"/>
                <w:szCs w:val="22"/>
              </w:rPr>
              <w:t xml:space="preserve">; </w:t>
            </w:r>
            <w:hyperlink r:id="rId10" w:history="1">
              <w:r w:rsidR="00030404" w:rsidRPr="008B6900">
                <w:rPr>
                  <w:bCs/>
                  <w:color w:val="auto"/>
                  <w:sz w:val="22"/>
                  <w:szCs w:val="22"/>
                  <w:lang w:val="en-US"/>
                </w:rPr>
                <w:t>edemidova</w:t>
              </w:r>
              <w:r w:rsidR="00030404" w:rsidRPr="00797CDC">
                <w:rPr>
                  <w:bCs/>
                  <w:color w:val="auto"/>
                  <w:sz w:val="22"/>
                  <w:szCs w:val="22"/>
                </w:rPr>
                <w:t>@</w:t>
              </w:r>
              <w:r w:rsidR="00030404" w:rsidRPr="008B6900">
                <w:rPr>
                  <w:bCs/>
                  <w:color w:val="auto"/>
                  <w:sz w:val="22"/>
                  <w:szCs w:val="22"/>
                  <w:lang w:val="en-US"/>
                </w:rPr>
                <w:t>dinur</w:t>
              </w:r>
              <w:r w:rsidR="00030404" w:rsidRPr="00797CDC">
                <w:rPr>
                  <w:bCs/>
                  <w:color w:val="auto"/>
                  <w:sz w:val="22"/>
                  <w:szCs w:val="22"/>
                </w:rPr>
                <w:t>.</w:t>
              </w:r>
              <w:r w:rsidR="00030404" w:rsidRPr="008B6900">
                <w:rPr>
                  <w:bCs/>
                  <w:color w:val="auto"/>
                  <w:sz w:val="22"/>
                  <w:szCs w:val="22"/>
                  <w:lang w:val="en-US"/>
                </w:rPr>
                <w:t>ru</w:t>
              </w:r>
            </w:hyperlink>
          </w:p>
        </w:tc>
        <w:tc>
          <w:tcPr>
            <w:tcW w:w="2393" w:type="pct"/>
          </w:tcPr>
          <w:p w:rsidR="00030404" w:rsidRPr="00797CDC" w:rsidRDefault="00030404" w:rsidP="00163908">
            <w:pPr>
              <w:pStyle w:val="Default"/>
              <w:suppressAutoHyphens/>
              <w:rPr>
                <w:bCs/>
                <w:color w:val="auto"/>
                <w:sz w:val="22"/>
                <w:szCs w:val="22"/>
              </w:rPr>
            </w:pPr>
          </w:p>
        </w:tc>
      </w:tr>
      <w:tr w:rsidR="00030404" w:rsidRPr="008B6900" w:rsidTr="00EA1AC6">
        <w:trPr>
          <w:trHeight w:val="172"/>
        </w:trPr>
        <w:tc>
          <w:tcPr>
            <w:tcW w:w="2607" w:type="pct"/>
          </w:tcPr>
          <w:p w:rsidR="00030404" w:rsidRPr="008B6900" w:rsidRDefault="00030404" w:rsidP="00163908">
            <w:pPr>
              <w:pStyle w:val="Default"/>
              <w:suppressAutoHyphens/>
              <w:rPr>
                <w:bCs/>
                <w:color w:val="auto"/>
                <w:sz w:val="22"/>
                <w:szCs w:val="22"/>
              </w:rPr>
            </w:pPr>
            <w:r w:rsidRPr="008B6900">
              <w:rPr>
                <w:bCs/>
                <w:color w:val="auto"/>
                <w:sz w:val="22"/>
                <w:szCs w:val="22"/>
              </w:rPr>
              <w:t>ИНН 6625004698 КПП 668401001</w:t>
            </w:r>
          </w:p>
        </w:tc>
        <w:tc>
          <w:tcPr>
            <w:tcW w:w="2393" w:type="pct"/>
          </w:tcPr>
          <w:p w:rsidR="00030404" w:rsidRPr="008B6900" w:rsidRDefault="00030404" w:rsidP="00163908">
            <w:pPr>
              <w:pStyle w:val="Default"/>
              <w:suppressAutoHyphens/>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rPr>
                <w:bCs/>
                <w:color w:val="auto"/>
                <w:sz w:val="22"/>
                <w:szCs w:val="22"/>
              </w:rPr>
            </w:pPr>
            <w:r w:rsidRPr="008B6900">
              <w:rPr>
                <w:bCs/>
                <w:color w:val="auto"/>
                <w:sz w:val="22"/>
                <w:szCs w:val="22"/>
              </w:rPr>
              <w:t>р/с 407 028 104 000 000 00002 в АО «Первоуральскбанк» г. Первоуральск</w:t>
            </w:r>
          </w:p>
          <w:p w:rsidR="00030404" w:rsidRPr="008B6900" w:rsidRDefault="00030404" w:rsidP="00163908">
            <w:pPr>
              <w:pStyle w:val="Default"/>
              <w:suppressAutoHyphens/>
              <w:rPr>
                <w:bCs/>
                <w:color w:val="auto"/>
                <w:sz w:val="22"/>
                <w:szCs w:val="22"/>
              </w:rPr>
            </w:pPr>
            <w:r w:rsidRPr="008B6900">
              <w:rPr>
                <w:bCs/>
                <w:color w:val="auto"/>
                <w:sz w:val="22"/>
                <w:szCs w:val="22"/>
              </w:rPr>
              <w:t xml:space="preserve">к/сч 301 018 105 657 700 00402 в Уральском </w:t>
            </w:r>
          </w:p>
          <w:p w:rsidR="00030404" w:rsidRPr="008B6900" w:rsidRDefault="00030404" w:rsidP="00163908">
            <w:pPr>
              <w:pStyle w:val="Default"/>
              <w:suppressAutoHyphens/>
              <w:rPr>
                <w:bCs/>
                <w:color w:val="auto"/>
                <w:sz w:val="22"/>
                <w:szCs w:val="22"/>
              </w:rPr>
            </w:pPr>
            <w:r w:rsidRPr="008B6900">
              <w:rPr>
                <w:bCs/>
                <w:color w:val="auto"/>
                <w:sz w:val="22"/>
                <w:szCs w:val="22"/>
              </w:rPr>
              <w:t>ГУ Банка России</w:t>
            </w:r>
          </w:p>
          <w:p w:rsidR="00030404" w:rsidRPr="008B6900" w:rsidRDefault="00030404" w:rsidP="00163908">
            <w:pPr>
              <w:pStyle w:val="Default"/>
              <w:suppressAutoHyphens/>
              <w:rPr>
                <w:bCs/>
                <w:color w:val="auto"/>
                <w:sz w:val="22"/>
                <w:szCs w:val="22"/>
              </w:rPr>
            </w:pPr>
            <w:r w:rsidRPr="008B6900">
              <w:rPr>
                <w:bCs/>
                <w:color w:val="auto"/>
                <w:sz w:val="22"/>
                <w:szCs w:val="22"/>
              </w:rPr>
              <w:t>БИК 046577402 ОКПО 00187085</w:t>
            </w:r>
          </w:p>
        </w:tc>
        <w:tc>
          <w:tcPr>
            <w:tcW w:w="2393" w:type="pct"/>
          </w:tcPr>
          <w:p w:rsidR="00030404" w:rsidRPr="008B6900" w:rsidRDefault="00030404" w:rsidP="00163908">
            <w:pPr>
              <w:pStyle w:val="Default"/>
              <w:suppressAutoHyphens/>
              <w:ind w:firstLine="35"/>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jc w:val="both"/>
              <w:rPr>
                <w:bCs/>
                <w:color w:val="auto"/>
                <w:sz w:val="22"/>
                <w:szCs w:val="22"/>
              </w:rPr>
            </w:pPr>
          </w:p>
        </w:tc>
        <w:tc>
          <w:tcPr>
            <w:tcW w:w="2393" w:type="pct"/>
          </w:tcPr>
          <w:p w:rsidR="00030404" w:rsidRPr="008B6900" w:rsidRDefault="00030404" w:rsidP="00163908">
            <w:pPr>
              <w:pStyle w:val="Default"/>
              <w:suppressAutoHyphens/>
              <w:rPr>
                <w:bCs/>
                <w:color w:val="auto"/>
                <w:sz w:val="22"/>
                <w:szCs w:val="22"/>
              </w:rPr>
            </w:pPr>
          </w:p>
        </w:tc>
      </w:tr>
      <w:tr w:rsidR="00463349" w:rsidRPr="008B6900" w:rsidTr="00EA1AC6">
        <w:tc>
          <w:tcPr>
            <w:tcW w:w="2607" w:type="pct"/>
          </w:tcPr>
          <w:p w:rsidR="00463349" w:rsidRPr="008B6900" w:rsidRDefault="00463349" w:rsidP="00163908">
            <w:pPr>
              <w:pStyle w:val="Default"/>
              <w:suppressAutoHyphens/>
              <w:jc w:val="both"/>
              <w:rPr>
                <w:bCs/>
                <w:color w:val="auto"/>
                <w:sz w:val="22"/>
                <w:szCs w:val="22"/>
              </w:rPr>
            </w:pPr>
          </w:p>
        </w:tc>
        <w:tc>
          <w:tcPr>
            <w:tcW w:w="2393" w:type="pct"/>
          </w:tcPr>
          <w:p w:rsidR="00463349" w:rsidRPr="008B6900" w:rsidRDefault="00463349" w:rsidP="00163908">
            <w:pPr>
              <w:pStyle w:val="Default"/>
              <w:suppressAutoHyphens/>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rPr>
                <w:bCs/>
                <w:color w:val="auto"/>
                <w:sz w:val="22"/>
                <w:szCs w:val="22"/>
              </w:rPr>
            </w:pPr>
            <w:r w:rsidRPr="008B6900">
              <w:rPr>
                <w:bCs/>
                <w:color w:val="auto"/>
                <w:sz w:val="22"/>
                <w:szCs w:val="22"/>
              </w:rPr>
              <w:t>И</w:t>
            </w:r>
            <w:r w:rsidR="00463349">
              <w:rPr>
                <w:bCs/>
                <w:color w:val="auto"/>
                <w:sz w:val="22"/>
                <w:szCs w:val="22"/>
              </w:rPr>
              <w:t>СПОЛНИТЕЛЬ:</w:t>
            </w:r>
          </w:p>
          <w:p w:rsidR="00463349" w:rsidRDefault="00463349" w:rsidP="00163908">
            <w:pPr>
              <w:pStyle w:val="Default"/>
              <w:suppressAutoHyphens/>
              <w:rPr>
                <w:bCs/>
                <w:color w:val="auto"/>
                <w:sz w:val="22"/>
                <w:szCs w:val="22"/>
              </w:rPr>
            </w:pPr>
          </w:p>
          <w:p w:rsidR="00030404" w:rsidRPr="008B6900" w:rsidRDefault="00030404" w:rsidP="00163908">
            <w:pPr>
              <w:pStyle w:val="Default"/>
              <w:suppressAutoHyphens/>
              <w:rPr>
                <w:bCs/>
                <w:color w:val="auto"/>
                <w:sz w:val="22"/>
                <w:szCs w:val="22"/>
              </w:rPr>
            </w:pPr>
            <w:r w:rsidRPr="008B6900">
              <w:rPr>
                <w:bCs/>
                <w:color w:val="auto"/>
                <w:sz w:val="22"/>
                <w:szCs w:val="22"/>
              </w:rPr>
              <w:t xml:space="preserve">АО «ДИНУР» </w:t>
            </w:r>
          </w:p>
        </w:tc>
        <w:tc>
          <w:tcPr>
            <w:tcW w:w="2393" w:type="pct"/>
          </w:tcPr>
          <w:p w:rsidR="00030404" w:rsidRPr="008B6900" w:rsidRDefault="00030404" w:rsidP="00163908">
            <w:pPr>
              <w:pStyle w:val="Default"/>
              <w:suppressAutoHyphens/>
              <w:rPr>
                <w:bCs/>
                <w:color w:val="auto"/>
                <w:sz w:val="22"/>
                <w:szCs w:val="22"/>
              </w:rPr>
            </w:pPr>
            <w:r w:rsidRPr="008B6900">
              <w:rPr>
                <w:bCs/>
                <w:color w:val="auto"/>
                <w:sz w:val="22"/>
                <w:szCs w:val="22"/>
              </w:rPr>
              <w:t>З</w:t>
            </w:r>
            <w:r w:rsidR="00463349">
              <w:rPr>
                <w:bCs/>
                <w:color w:val="auto"/>
                <w:sz w:val="22"/>
                <w:szCs w:val="22"/>
              </w:rPr>
              <w:t>АКАЗЧИК:</w:t>
            </w:r>
          </w:p>
          <w:p w:rsidR="00030404" w:rsidRPr="008B6900" w:rsidRDefault="00030404" w:rsidP="00163908">
            <w:pPr>
              <w:pStyle w:val="Default"/>
              <w:suppressAutoHyphens/>
              <w:rPr>
                <w:bCs/>
                <w:color w:val="auto"/>
                <w:sz w:val="22"/>
                <w:szCs w:val="22"/>
              </w:rPr>
            </w:pPr>
          </w:p>
        </w:tc>
      </w:tr>
      <w:tr w:rsidR="00030404" w:rsidRPr="008B6900" w:rsidTr="00EA1AC6">
        <w:tc>
          <w:tcPr>
            <w:tcW w:w="2607" w:type="pct"/>
          </w:tcPr>
          <w:p w:rsidR="00030404" w:rsidRPr="008B6900" w:rsidRDefault="00630827" w:rsidP="00630827">
            <w:pPr>
              <w:pStyle w:val="Default"/>
              <w:suppressAutoHyphens/>
              <w:rPr>
                <w:bCs/>
                <w:color w:val="auto"/>
                <w:sz w:val="22"/>
                <w:szCs w:val="22"/>
              </w:rPr>
            </w:pPr>
            <w:r>
              <w:rPr>
                <w:bCs/>
                <w:color w:val="auto"/>
                <w:sz w:val="22"/>
                <w:szCs w:val="22"/>
              </w:rPr>
              <w:t>Управляющий директор</w:t>
            </w:r>
            <w:r w:rsidR="008B6900">
              <w:rPr>
                <w:bCs/>
                <w:color w:val="auto"/>
                <w:sz w:val="22"/>
                <w:szCs w:val="22"/>
              </w:rPr>
              <w:t xml:space="preserve"> </w:t>
            </w:r>
          </w:p>
        </w:tc>
        <w:tc>
          <w:tcPr>
            <w:tcW w:w="2393" w:type="pct"/>
          </w:tcPr>
          <w:p w:rsidR="00030404" w:rsidRPr="008B6900" w:rsidRDefault="00030404" w:rsidP="00163908">
            <w:pPr>
              <w:pStyle w:val="Default"/>
              <w:suppressAutoHyphens/>
              <w:rPr>
                <w:bCs/>
                <w:color w:val="auto"/>
                <w:sz w:val="22"/>
                <w:szCs w:val="22"/>
              </w:rPr>
            </w:pPr>
          </w:p>
        </w:tc>
      </w:tr>
      <w:tr w:rsidR="00030404" w:rsidRPr="008B6900" w:rsidTr="00EA1AC6">
        <w:tc>
          <w:tcPr>
            <w:tcW w:w="2607" w:type="pct"/>
          </w:tcPr>
          <w:p w:rsidR="00030404" w:rsidRPr="008B6900" w:rsidRDefault="00030404" w:rsidP="00163908">
            <w:pPr>
              <w:pStyle w:val="Default"/>
              <w:suppressAutoHyphens/>
              <w:rPr>
                <w:bCs/>
                <w:color w:val="auto"/>
                <w:sz w:val="22"/>
                <w:szCs w:val="22"/>
              </w:rPr>
            </w:pPr>
          </w:p>
          <w:p w:rsidR="00030404" w:rsidRPr="008B6900" w:rsidRDefault="00030404" w:rsidP="00163908">
            <w:pPr>
              <w:pStyle w:val="Default"/>
              <w:suppressAutoHyphens/>
              <w:rPr>
                <w:bCs/>
                <w:color w:val="auto"/>
                <w:sz w:val="22"/>
                <w:szCs w:val="22"/>
              </w:rPr>
            </w:pPr>
          </w:p>
          <w:p w:rsidR="00030404" w:rsidRPr="008B6900" w:rsidRDefault="00030404" w:rsidP="00163908">
            <w:pPr>
              <w:pStyle w:val="Default"/>
              <w:suppressAutoHyphens/>
              <w:rPr>
                <w:bCs/>
                <w:color w:val="auto"/>
                <w:sz w:val="22"/>
                <w:szCs w:val="22"/>
              </w:rPr>
            </w:pPr>
            <w:r w:rsidRPr="008B6900">
              <w:rPr>
                <w:bCs/>
                <w:color w:val="auto"/>
                <w:sz w:val="22"/>
                <w:szCs w:val="22"/>
              </w:rPr>
              <w:t xml:space="preserve">_________________ </w:t>
            </w:r>
            <w:r w:rsidR="00630827">
              <w:rPr>
                <w:bCs/>
                <w:color w:val="auto"/>
                <w:sz w:val="22"/>
                <w:szCs w:val="22"/>
              </w:rPr>
              <w:t>К. В. Борзов</w:t>
            </w:r>
          </w:p>
          <w:p w:rsidR="00030404" w:rsidRPr="008B6900" w:rsidRDefault="00030404" w:rsidP="00163908">
            <w:pPr>
              <w:pStyle w:val="Default"/>
              <w:suppressAutoHyphens/>
              <w:rPr>
                <w:bCs/>
                <w:color w:val="auto"/>
                <w:sz w:val="22"/>
                <w:szCs w:val="22"/>
              </w:rPr>
            </w:pPr>
            <w:r w:rsidRPr="008B6900">
              <w:rPr>
                <w:bCs/>
                <w:color w:val="auto"/>
                <w:sz w:val="22"/>
                <w:szCs w:val="22"/>
              </w:rPr>
              <w:t>М.П.</w:t>
            </w:r>
          </w:p>
          <w:p w:rsidR="00030404" w:rsidRPr="008B6900" w:rsidRDefault="00030404" w:rsidP="00163908">
            <w:pPr>
              <w:pStyle w:val="Default"/>
              <w:suppressAutoHyphens/>
              <w:rPr>
                <w:bCs/>
                <w:color w:val="auto"/>
                <w:sz w:val="22"/>
                <w:szCs w:val="22"/>
              </w:rPr>
            </w:pPr>
          </w:p>
        </w:tc>
        <w:tc>
          <w:tcPr>
            <w:tcW w:w="2393" w:type="pct"/>
          </w:tcPr>
          <w:p w:rsidR="00030404" w:rsidRPr="008B6900" w:rsidRDefault="00030404" w:rsidP="00163908">
            <w:pPr>
              <w:pStyle w:val="Default"/>
              <w:suppressAutoHyphens/>
              <w:rPr>
                <w:bCs/>
                <w:color w:val="auto"/>
                <w:sz w:val="22"/>
                <w:szCs w:val="22"/>
              </w:rPr>
            </w:pPr>
          </w:p>
          <w:p w:rsidR="00030404" w:rsidRPr="008B6900" w:rsidRDefault="00030404" w:rsidP="00163908">
            <w:pPr>
              <w:pStyle w:val="Default"/>
              <w:suppressAutoHyphens/>
              <w:rPr>
                <w:bCs/>
                <w:color w:val="auto"/>
                <w:sz w:val="22"/>
                <w:szCs w:val="22"/>
              </w:rPr>
            </w:pPr>
          </w:p>
          <w:p w:rsidR="00030404" w:rsidRPr="008B6900" w:rsidRDefault="00030404" w:rsidP="00163908">
            <w:pPr>
              <w:pStyle w:val="Default"/>
              <w:suppressAutoHyphens/>
              <w:rPr>
                <w:bCs/>
                <w:color w:val="auto"/>
                <w:sz w:val="22"/>
                <w:szCs w:val="22"/>
              </w:rPr>
            </w:pPr>
            <w:r w:rsidRPr="008B6900">
              <w:rPr>
                <w:bCs/>
                <w:color w:val="auto"/>
                <w:sz w:val="22"/>
                <w:szCs w:val="22"/>
              </w:rPr>
              <w:t xml:space="preserve">_____________________ </w:t>
            </w:r>
          </w:p>
          <w:p w:rsidR="00030404" w:rsidRPr="008B6900" w:rsidRDefault="00030404" w:rsidP="00163908">
            <w:pPr>
              <w:pStyle w:val="Default"/>
              <w:suppressAutoHyphens/>
              <w:rPr>
                <w:bCs/>
                <w:color w:val="auto"/>
                <w:sz w:val="22"/>
                <w:szCs w:val="22"/>
              </w:rPr>
            </w:pPr>
            <w:r w:rsidRPr="008B6900">
              <w:rPr>
                <w:bCs/>
                <w:color w:val="auto"/>
                <w:sz w:val="22"/>
                <w:szCs w:val="22"/>
              </w:rPr>
              <w:t>М.П.</w:t>
            </w:r>
          </w:p>
          <w:p w:rsidR="00030404" w:rsidRPr="008B6900" w:rsidRDefault="00030404" w:rsidP="00163908">
            <w:pPr>
              <w:pStyle w:val="Default"/>
              <w:suppressAutoHyphens/>
              <w:rPr>
                <w:bCs/>
                <w:color w:val="auto"/>
                <w:sz w:val="22"/>
                <w:szCs w:val="22"/>
              </w:rPr>
            </w:pPr>
          </w:p>
        </w:tc>
      </w:tr>
    </w:tbl>
    <w:p w:rsidR="00030404" w:rsidRPr="00030404" w:rsidRDefault="00030404" w:rsidP="00030404">
      <w:pPr>
        <w:pStyle w:val="13"/>
        <w:ind w:firstLine="709"/>
        <w:jc w:val="both"/>
      </w:pPr>
    </w:p>
    <w:p w:rsidR="00C71C14" w:rsidRPr="00030404" w:rsidRDefault="00C71C14" w:rsidP="006E5E5B">
      <w:pPr>
        <w:pStyle w:val="13"/>
        <w:ind w:firstLine="709"/>
        <w:jc w:val="both"/>
      </w:pPr>
    </w:p>
    <w:p w:rsidR="003547F3" w:rsidRDefault="003547F3" w:rsidP="003547F3">
      <w:pPr>
        <w:rPr>
          <w:rFonts w:ascii="Times New Roman" w:hAnsi="Times New Roman" w:cs="Times New Roman"/>
          <w:sz w:val="24"/>
          <w:szCs w:val="24"/>
        </w:rPr>
      </w:pPr>
    </w:p>
    <w:sectPr w:rsidR="003547F3" w:rsidSect="0071631B">
      <w:footerReference w:type="default" r:id="rId11"/>
      <w:pgSz w:w="11906" w:h="16838"/>
      <w:pgMar w:top="567"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292" w:rsidRDefault="00392292" w:rsidP="00E76E79">
      <w:r>
        <w:separator/>
      </w:r>
    </w:p>
  </w:endnote>
  <w:endnote w:type="continuationSeparator" w:id="0">
    <w:p w:rsidR="00392292" w:rsidRDefault="00392292" w:rsidP="00E7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74633"/>
      <w:docPartObj>
        <w:docPartGallery w:val="Page Numbers (Bottom of Page)"/>
        <w:docPartUnique/>
      </w:docPartObj>
    </w:sdtPr>
    <w:sdtEndPr>
      <w:rPr>
        <w:rFonts w:ascii="Times New Roman" w:hAnsi="Times New Roman" w:cs="Times New Roman"/>
      </w:rPr>
    </w:sdtEndPr>
    <w:sdtContent>
      <w:p w:rsidR="00EA1AC6" w:rsidRPr="00EA1AC6" w:rsidRDefault="00EA1AC6">
        <w:pPr>
          <w:pStyle w:val="af1"/>
          <w:jc w:val="right"/>
          <w:rPr>
            <w:rFonts w:ascii="Times New Roman" w:hAnsi="Times New Roman" w:cs="Times New Roman"/>
          </w:rPr>
        </w:pPr>
        <w:r w:rsidRPr="00EA1AC6">
          <w:rPr>
            <w:rFonts w:ascii="Times New Roman" w:hAnsi="Times New Roman" w:cs="Times New Roman"/>
          </w:rPr>
          <w:fldChar w:fldCharType="begin"/>
        </w:r>
        <w:r w:rsidRPr="00EA1AC6">
          <w:rPr>
            <w:rFonts w:ascii="Times New Roman" w:hAnsi="Times New Roman" w:cs="Times New Roman"/>
          </w:rPr>
          <w:instrText>PAGE   \* MERGEFORMAT</w:instrText>
        </w:r>
        <w:r w:rsidRPr="00EA1AC6">
          <w:rPr>
            <w:rFonts w:ascii="Times New Roman" w:hAnsi="Times New Roman" w:cs="Times New Roman"/>
          </w:rPr>
          <w:fldChar w:fldCharType="separate"/>
        </w:r>
        <w:r w:rsidR="007A3357">
          <w:rPr>
            <w:rFonts w:ascii="Times New Roman" w:hAnsi="Times New Roman" w:cs="Times New Roman"/>
            <w:noProof/>
          </w:rPr>
          <w:t>2</w:t>
        </w:r>
        <w:r w:rsidRPr="00EA1AC6">
          <w:rPr>
            <w:rFonts w:ascii="Times New Roman" w:hAnsi="Times New Roman" w:cs="Times New Roman"/>
          </w:rPr>
          <w:fldChar w:fldCharType="end"/>
        </w:r>
      </w:p>
    </w:sdtContent>
  </w:sdt>
  <w:p w:rsidR="00EA1AC6" w:rsidRDefault="00EA1AC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292" w:rsidRDefault="00392292" w:rsidP="00E76E79">
      <w:r>
        <w:separator/>
      </w:r>
    </w:p>
  </w:footnote>
  <w:footnote w:type="continuationSeparator" w:id="0">
    <w:p w:rsidR="00392292" w:rsidRDefault="00392292" w:rsidP="00E76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60"/>
        </w:tabs>
        <w:ind w:left="284" w:hanging="284"/>
      </w:pPr>
      <w:rPr>
        <w:rFonts w:ascii="Times New Roman" w:eastAsia="Times New Roman" w:hAnsi="Times New Roman" w:cs="Times New Roman"/>
      </w:rPr>
    </w:lvl>
    <w:lvl w:ilvl="1">
      <w:start w:val="1"/>
      <w:numFmt w:val="decimal"/>
      <w:pStyle w:val="a"/>
      <w:lvlText w:val="%1.%2."/>
      <w:lvlJc w:val="left"/>
      <w:pPr>
        <w:tabs>
          <w:tab w:val="num" w:pos="720"/>
        </w:tabs>
        <w:ind w:left="57" w:hanging="57"/>
      </w:pPr>
    </w:lvl>
    <w:lvl w:ilvl="2">
      <w:start w:val="1"/>
      <w:numFmt w:val="decimal"/>
      <w:pStyle w:val="1"/>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2"/>
    <w:multiLevelType w:val="multilevel"/>
    <w:tmpl w:val="00000002"/>
    <w:name w:val="WW8Num1"/>
    <w:lvl w:ilvl="0">
      <w:start w:val="1"/>
      <w:numFmt w:val="decimal"/>
      <w:pStyle w:val="a0"/>
      <w:lvlText w:val="%1."/>
      <w:lvlJc w:val="left"/>
      <w:pPr>
        <w:tabs>
          <w:tab w:val="num" w:pos="360"/>
        </w:tabs>
        <w:ind w:left="284" w:hanging="284"/>
      </w:pPr>
      <w:rPr>
        <w:rFonts w:ascii="Times New Roman" w:eastAsia="Times New Roman" w:hAnsi="Times New Roman" w:cs="Times New Roman"/>
      </w:rPr>
    </w:lvl>
    <w:lvl w:ilvl="1">
      <w:start w:val="1"/>
      <w:numFmt w:val="decimal"/>
      <w:lvlText w:val="%1.%2."/>
      <w:lvlJc w:val="left"/>
      <w:pPr>
        <w:tabs>
          <w:tab w:val="num" w:pos="720"/>
        </w:tabs>
        <w:ind w:left="57" w:hanging="5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1350" w:hanging="360"/>
      </w:pPr>
      <w:rPr>
        <w:rFonts w:ascii="Symbol" w:hAnsi="Symbol" w:cs="Symbol"/>
        <w:sz w:val="24"/>
        <w:szCs w:val="24"/>
      </w:rPr>
    </w:lvl>
  </w:abstractNum>
  <w:abstractNum w:abstractNumId="3" w15:restartNumberingAfterBreak="0">
    <w:nsid w:val="314E499C"/>
    <w:multiLevelType w:val="multilevel"/>
    <w:tmpl w:val="3A7AA86C"/>
    <w:lvl w:ilvl="0">
      <w:start w:val="2"/>
      <w:numFmt w:val="decimal"/>
      <w:lvlText w:val="%1"/>
      <w:lvlJc w:val="left"/>
      <w:pPr>
        <w:ind w:left="405" w:hanging="405"/>
      </w:pPr>
      <w:rPr>
        <w:rFonts w:hint="default"/>
        <w:color w:val="000000"/>
      </w:rPr>
    </w:lvl>
    <w:lvl w:ilvl="1">
      <w:start w:val="1"/>
      <w:numFmt w:val="decimal"/>
      <w:lvlText w:val="%1.%2"/>
      <w:lvlJc w:val="left"/>
      <w:pPr>
        <w:ind w:left="755" w:hanging="405"/>
      </w:pPr>
      <w:rPr>
        <w:rFonts w:hint="default"/>
        <w:color w:val="000000"/>
      </w:rPr>
    </w:lvl>
    <w:lvl w:ilvl="2">
      <w:start w:val="4"/>
      <w:numFmt w:val="decimal"/>
      <w:lvlText w:val="%1.%2.%3"/>
      <w:lvlJc w:val="left"/>
      <w:pPr>
        <w:ind w:left="1420" w:hanging="720"/>
      </w:pPr>
      <w:rPr>
        <w:rFonts w:hint="default"/>
        <w:color w:val="000000"/>
      </w:rPr>
    </w:lvl>
    <w:lvl w:ilvl="3">
      <w:start w:val="1"/>
      <w:numFmt w:val="decimal"/>
      <w:lvlText w:val="%1.%2.%3.%4"/>
      <w:lvlJc w:val="left"/>
      <w:pPr>
        <w:ind w:left="1770" w:hanging="720"/>
      </w:pPr>
      <w:rPr>
        <w:rFonts w:hint="default"/>
        <w:color w:val="000000"/>
      </w:rPr>
    </w:lvl>
    <w:lvl w:ilvl="4">
      <w:start w:val="1"/>
      <w:numFmt w:val="decimal"/>
      <w:lvlText w:val="%1.%2.%3.%4.%5"/>
      <w:lvlJc w:val="left"/>
      <w:pPr>
        <w:ind w:left="2120" w:hanging="720"/>
      </w:pPr>
      <w:rPr>
        <w:rFonts w:hint="default"/>
        <w:color w:val="000000"/>
      </w:rPr>
    </w:lvl>
    <w:lvl w:ilvl="5">
      <w:start w:val="1"/>
      <w:numFmt w:val="decimal"/>
      <w:lvlText w:val="%1.%2.%3.%4.%5.%6"/>
      <w:lvlJc w:val="left"/>
      <w:pPr>
        <w:ind w:left="2830" w:hanging="1080"/>
      </w:pPr>
      <w:rPr>
        <w:rFonts w:hint="default"/>
        <w:color w:val="000000"/>
      </w:rPr>
    </w:lvl>
    <w:lvl w:ilvl="6">
      <w:start w:val="1"/>
      <w:numFmt w:val="decimal"/>
      <w:lvlText w:val="%1.%2.%3.%4.%5.%6.%7"/>
      <w:lvlJc w:val="left"/>
      <w:pPr>
        <w:ind w:left="3180" w:hanging="1080"/>
      </w:pPr>
      <w:rPr>
        <w:rFonts w:hint="default"/>
        <w:color w:val="000000"/>
      </w:rPr>
    </w:lvl>
    <w:lvl w:ilvl="7">
      <w:start w:val="1"/>
      <w:numFmt w:val="decimal"/>
      <w:lvlText w:val="%1.%2.%3.%4.%5.%6.%7.%8"/>
      <w:lvlJc w:val="left"/>
      <w:pPr>
        <w:ind w:left="3890" w:hanging="1440"/>
      </w:pPr>
      <w:rPr>
        <w:rFonts w:hint="default"/>
        <w:color w:val="000000"/>
      </w:rPr>
    </w:lvl>
    <w:lvl w:ilvl="8">
      <w:start w:val="1"/>
      <w:numFmt w:val="decimal"/>
      <w:lvlText w:val="%1.%2.%3.%4.%5.%6.%7.%8.%9"/>
      <w:lvlJc w:val="left"/>
      <w:pPr>
        <w:ind w:left="4240" w:hanging="1440"/>
      </w:pPr>
      <w:rPr>
        <w:rFonts w:hint="default"/>
        <w:color w:val="000000"/>
      </w:rPr>
    </w:lvl>
  </w:abstractNum>
  <w:abstractNum w:abstractNumId="4" w15:restartNumberingAfterBreak="0">
    <w:nsid w:val="35C50270"/>
    <w:multiLevelType w:val="multilevel"/>
    <w:tmpl w:val="51BC2980"/>
    <w:lvl w:ilvl="0">
      <w:start w:val="2"/>
      <w:numFmt w:val="decimal"/>
      <w:lvlText w:val="%1"/>
      <w:lvlJc w:val="left"/>
      <w:pPr>
        <w:ind w:left="405" w:hanging="405"/>
      </w:pPr>
      <w:rPr>
        <w:rFonts w:hint="default"/>
        <w:color w:val="000000"/>
      </w:rPr>
    </w:lvl>
    <w:lvl w:ilvl="1">
      <w:start w:val="3"/>
      <w:numFmt w:val="decimal"/>
      <w:lvlText w:val="%1.%2"/>
      <w:lvlJc w:val="left"/>
      <w:pPr>
        <w:ind w:left="695" w:hanging="405"/>
      </w:pPr>
      <w:rPr>
        <w:rFonts w:hint="default"/>
        <w:color w:val="000000"/>
      </w:rPr>
    </w:lvl>
    <w:lvl w:ilvl="2">
      <w:start w:val="4"/>
      <w:numFmt w:val="decimal"/>
      <w:lvlText w:val="%1.%2.%3"/>
      <w:lvlJc w:val="left"/>
      <w:pPr>
        <w:ind w:left="1300" w:hanging="720"/>
      </w:pPr>
      <w:rPr>
        <w:rFonts w:hint="default"/>
        <w:color w:val="000000"/>
      </w:rPr>
    </w:lvl>
    <w:lvl w:ilvl="3">
      <w:start w:val="1"/>
      <w:numFmt w:val="decimal"/>
      <w:lvlText w:val="%1.%2.%3.%4"/>
      <w:lvlJc w:val="left"/>
      <w:pPr>
        <w:ind w:left="1590" w:hanging="720"/>
      </w:pPr>
      <w:rPr>
        <w:rFonts w:hint="default"/>
        <w:color w:val="000000"/>
      </w:rPr>
    </w:lvl>
    <w:lvl w:ilvl="4">
      <w:start w:val="1"/>
      <w:numFmt w:val="decimal"/>
      <w:lvlText w:val="%1.%2.%3.%4.%5"/>
      <w:lvlJc w:val="left"/>
      <w:pPr>
        <w:ind w:left="1880" w:hanging="720"/>
      </w:pPr>
      <w:rPr>
        <w:rFonts w:hint="default"/>
        <w:color w:val="000000"/>
      </w:rPr>
    </w:lvl>
    <w:lvl w:ilvl="5">
      <w:start w:val="1"/>
      <w:numFmt w:val="decimal"/>
      <w:lvlText w:val="%1.%2.%3.%4.%5.%6"/>
      <w:lvlJc w:val="left"/>
      <w:pPr>
        <w:ind w:left="2530" w:hanging="1080"/>
      </w:pPr>
      <w:rPr>
        <w:rFonts w:hint="default"/>
        <w:color w:val="000000"/>
      </w:rPr>
    </w:lvl>
    <w:lvl w:ilvl="6">
      <w:start w:val="1"/>
      <w:numFmt w:val="decimal"/>
      <w:lvlText w:val="%1.%2.%3.%4.%5.%6.%7"/>
      <w:lvlJc w:val="left"/>
      <w:pPr>
        <w:ind w:left="2820" w:hanging="1080"/>
      </w:pPr>
      <w:rPr>
        <w:rFonts w:hint="default"/>
        <w:color w:val="000000"/>
      </w:rPr>
    </w:lvl>
    <w:lvl w:ilvl="7">
      <w:start w:val="1"/>
      <w:numFmt w:val="decimal"/>
      <w:lvlText w:val="%1.%2.%3.%4.%5.%6.%7.%8"/>
      <w:lvlJc w:val="left"/>
      <w:pPr>
        <w:ind w:left="3470" w:hanging="1440"/>
      </w:pPr>
      <w:rPr>
        <w:rFonts w:hint="default"/>
        <w:color w:val="000000"/>
      </w:rPr>
    </w:lvl>
    <w:lvl w:ilvl="8">
      <w:start w:val="1"/>
      <w:numFmt w:val="decimal"/>
      <w:lvlText w:val="%1.%2.%3.%4.%5.%6.%7.%8.%9"/>
      <w:lvlJc w:val="left"/>
      <w:pPr>
        <w:ind w:left="3760" w:hanging="1440"/>
      </w:pPr>
      <w:rPr>
        <w:rFonts w:hint="default"/>
        <w:color w:val="000000"/>
      </w:rPr>
    </w:lvl>
  </w:abstractNum>
  <w:abstractNum w:abstractNumId="5" w15:restartNumberingAfterBreak="0">
    <w:nsid w:val="3C2A507A"/>
    <w:multiLevelType w:val="multilevel"/>
    <w:tmpl w:val="62803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D05CB"/>
    <w:multiLevelType w:val="multilevel"/>
    <w:tmpl w:val="EBFE10F2"/>
    <w:lvl w:ilvl="0">
      <w:start w:val="2"/>
      <w:numFmt w:val="decimal"/>
      <w:lvlText w:val="%1"/>
      <w:lvlJc w:val="left"/>
      <w:pPr>
        <w:ind w:left="480" w:hanging="480"/>
      </w:pPr>
      <w:rPr>
        <w:rFonts w:hint="default"/>
        <w:color w:val="000000"/>
      </w:rPr>
    </w:lvl>
    <w:lvl w:ilvl="1">
      <w:start w:val="3"/>
      <w:numFmt w:val="decimal"/>
      <w:lvlText w:val="%1.%2"/>
      <w:lvlJc w:val="left"/>
      <w:pPr>
        <w:ind w:left="827" w:hanging="480"/>
      </w:pPr>
      <w:rPr>
        <w:rFonts w:hint="default"/>
        <w:color w:val="000000"/>
      </w:rPr>
    </w:lvl>
    <w:lvl w:ilvl="2">
      <w:start w:val="8"/>
      <w:numFmt w:val="decimal"/>
      <w:lvlText w:val="%1.%2.%3"/>
      <w:lvlJc w:val="left"/>
      <w:pPr>
        <w:ind w:left="1414" w:hanging="720"/>
      </w:pPr>
      <w:rPr>
        <w:rFonts w:hint="default"/>
        <w:color w:val="000000"/>
      </w:rPr>
    </w:lvl>
    <w:lvl w:ilvl="3">
      <w:start w:val="1"/>
      <w:numFmt w:val="decimal"/>
      <w:lvlText w:val="%1.%2.%3.%4"/>
      <w:lvlJc w:val="left"/>
      <w:pPr>
        <w:ind w:left="1761" w:hanging="720"/>
      </w:pPr>
      <w:rPr>
        <w:rFonts w:hint="default"/>
        <w:color w:val="000000"/>
      </w:rPr>
    </w:lvl>
    <w:lvl w:ilvl="4">
      <w:start w:val="1"/>
      <w:numFmt w:val="decimal"/>
      <w:lvlText w:val="%1.%2.%3.%4.%5"/>
      <w:lvlJc w:val="left"/>
      <w:pPr>
        <w:ind w:left="2468" w:hanging="1080"/>
      </w:pPr>
      <w:rPr>
        <w:rFonts w:hint="default"/>
        <w:color w:val="000000"/>
      </w:rPr>
    </w:lvl>
    <w:lvl w:ilvl="5">
      <w:start w:val="1"/>
      <w:numFmt w:val="decimal"/>
      <w:lvlText w:val="%1.%2.%3.%4.%5.%6"/>
      <w:lvlJc w:val="left"/>
      <w:pPr>
        <w:ind w:left="2815" w:hanging="1080"/>
      </w:pPr>
      <w:rPr>
        <w:rFonts w:hint="default"/>
        <w:color w:val="000000"/>
      </w:rPr>
    </w:lvl>
    <w:lvl w:ilvl="6">
      <w:start w:val="1"/>
      <w:numFmt w:val="decimal"/>
      <w:lvlText w:val="%1.%2.%3.%4.%5.%6.%7"/>
      <w:lvlJc w:val="left"/>
      <w:pPr>
        <w:ind w:left="3522" w:hanging="1440"/>
      </w:pPr>
      <w:rPr>
        <w:rFonts w:hint="default"/>
        <w:color w:val="000000"/>
      </w:rPr>
    </w:lvl>
    <w:lvl w:ilvl="7">
      <w:start w:val="1"/>
      <w:numFmt w:val="decimal"/>
      <w:lvlText w:val="%1.%2.%3.%4.%5.%6.%7.%8"/>
      <w:lvlJc w:val="left"/>
      <w:pPr>
        <w:ind w:left="3869" w:hanging="1440"/>
      </w:pPr>
      <w:rPr>
        <w:rFonts w:hint="default"/>
        <w:color w:val="000000"/>
      </w:rPr>
    </w:lvl>
    <w:lvl w:ilvl="8">
      <w:start w:val="1"/>
      <w:numFmt w:val="decimal"/>
      <w:lvlText w:val="%1.%2.%3.%4.%5.%6.%7.%8.%9"/>
      <w:lvlJc w:val="left"/>
      <w:pPr>
        <w:ind w:left="4216" w:hanging="1440"/>
      </w:pPr>
      <w:rPr>
        <w:rFonts w:hint="default"/>
        <w:color w:val="000000"/>
      </w:rPr>
    </w:lvl>
  </w:abstractNum>
  <w:abstractNum w:abstractNumId="7" w15:restartNumberingAfterBreak="0">
    <w:nsid w:val="43181F69"/>
    <w:multiLevelType w:val="multilevel"/>
    <w:tmpl w:val="562C2E1E"/>
    <w:lvl w:ilvl="0">
      <w:start w:val="2"/>
      <w:numFmt w:val="decimal"/>
      <w:lvlText w:val="%1"/>
      <w:lvlJc w:val="left"/>
      <w:pPr>
        <w:ind w:left="360" w:hanging="360"/>
      </w:pPr>
      <w:rPr>
        <w:rFonts w:hint="default"/>
        <w:color w:val="000000"/>
      </w:rPr>
    </w:lvl>
    <w:lvl w:ilvl="1">
      <w:start w:val="7"/>
      <w:numFmt w:val="decimal"/>
      <w:lvlText w:val="%1.%2"/>
      <w:lvlJc w:val="left"/>
      <w:pPr>
        <w:ind w:left="940" w:hanging="36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040" w:hanging="720"/>
      </w:pPr>
      <w:rPr>
        <w:rFonts w:hint="default"/>
        <w:color w:val="000000"/>
      </w:rPr>
    </w:lvl>
    <w:lvl w:ilvl="5">
      <w:start w:val="1"/>
      <w:numFmt w:val="decimal"/>
      <w:lvlText w:val="%1.%2.%3.%4.%5.%6"/>
      <w:lvlJc w:val="left"/>
      <w:pPr>
        <w:ind w:left="3980" w:hanging="1080"/>
      </w:pPr>
      <w:rPr>
        <w:rFonts w:hint="default"/>
        <w:color w:val="000000"/>
      </w:rPr>
    </w:lvl>
    <w:lvl w:ilvl="6">
      <w:start w:val="1"/>
      <w:numFmt w:val="decimal"/>
      <w:lvlText w:val="%1.%2.%3.%4.%5.%6.%7"/>
      <w:lvlJc w:val="left"/>
      <w:pPr>
        <w:ind w:left="4560" w:hanging="1080"/>
      </w:pPr>
      <w:rPr>
        <w:rFonts w:hint="default"/>
        <w:color w:val="000000"/>
      </w:rPr>
    </w:lvl>
    <w:lvl w:ilvl="7">
      <w:start w:val="1"/>
      <w:numFmt w:val="decimal"/>
      <w:lvlText w:val="%1.%2.%3.%4.%5.%6.%7.%8"/>
      <w:lvlJc w:val="left"/>
      <w:pPr>
        <w:ind w:left="5500" w:hanging="1440"/>
      </w:pPr>
      <w:rPr>
        <w:rFonts w:hint="default"/>
        <w:color w:val="000000"/>
      </w:rPr>
    </w:lvl>
    <w:lvl w:ilvl="8">
      <w:start w:val="1"/>
      <w:numFmt w:val="decimal"/>
      <w:lvlText w:val="%1.%2.%3.%4.%5.%6.%7.%8.%9"/>
      <w:lvlJc w:val="left"/>
      <w:pPr>
        <w:ind w:left="6080" w:hanging="1440"/>
      </w:pPr>
      <w:rPr>
        <w:rFonts w:hint="default"/>
        <w:color w:val="000000"/>
      </w:rPr>
    </w:lvl>
  </w:abstractNum>
  <w:abstractNum w:abstractNumId="8" w15:restartNumberingAfterBreak="0">
    <w:nsid w:val="43432759"/>
    <w:multiLevelType w:val="multilevel"/>
    <w:tmpl w:val="61882514"/>
    <w:lvl w:ilvl="0">
      <w:start w:val="2"/>
      <w:numFmt w:val="decimal"/>
      <w:lvlText w:val="%1"/>
      <w:lvlJc w:val="left"/>
      <w:pPr>
        <w:ind w:left="510" w:hanging="510"/>
      </w:pPr>
      <w:rPr>
        <w:rFonts w:hint="default"/>
        <w:color w:val="000000"/>
      </w:rPr>
    </w:lvl>
    <w:lvl w:ilvl="1">
      <w:start w:val="10"/>
      <w:numFmt w:val="decimal"/>
      <w:lvlText w:val="%1.%2"/>
      <w:lvlJc w:val="left"/>
      <w:pPr>
        <w:ind w:left="800" w:hanging="510"/>
      </w:pPr>
      <w:rPr>
        <w:rFonts w:hint="default"/>
        <w:color w:val="000000"/>
      </w:rPr>
    </w:lvl>
    <w:lvl w:ilvl="2">
      <w:start w:val="4"/>
      <w:numFmt w:val="decimal"/>
      <w:lvlText w:val="%1.%2.%3"/>
      <w:lvlJc w:val="left"/>
      <w:pPr>
        <w:ind w:left="1300" w:hanging="720"/>
      </w:pPr>
      <w:rPr>
        <w:rFonts w:hint="default"/>
        <w:color w:val="000000"/>
      </w:rPr>
    </w:lvl>
    <w:lvl w:ilvl="3">
      <w:start w:val="1"/>
      <w:numFmt w:val="decimal"/>
      <w:lvlText w:val="%1.%2.%3.%4"/>
      <w:lvlJc w:val="left"/>
      <w:pPr>
        <w:ind w:left="1590" w:hanging="720"/>
      </w:pPr>
      <w:rPr>
        <w:rFonts w:hint="default"/>
        <w:color w:val="000000"/>
      </w:rPr>
    </w:lvl>
    <w:lvl w:ilvl="4">
      <w:start w:val="1"/>
      <w:numFmt w:val="decimal"/>
      <w:lvlText w:val="%1.%2.%3.%4.%5"/>
      <w:lvlJc w:val="left"/>
      <w:pPr>
        <w:ind w:left="1880" w:hanging="720"/>
      </w:pPr>
      <w:rPr>
        <w:rFonts w:hint="default"/>
        <w:color w:val="000000"/>
      </w:rPr>
    </w:lvl>
    <w:lvl w:ilvl="5">
      <w:start w:val="1"/>
      <w:numFmt w:val="decimal"/>
      <w:lvlText w:val="%1.%2.%3.%4.%5.%6"/>
      <w:lvlJc w:val="left"/>
      <w:pPr>
        <w:ind w:left="2530" w:hanging="1080"/>
      </w:pPr>
      <w:rPr>
        <w:rFonts w:hint="default"/>
        <w:color w:val="000000"/>
      </w:rPr>
    </w:lvl>
    <w:lvl w:ilvl="6">
      <w:start w:val="1"/>
      <w:numFmt w:val="decimal"/>
      <w:lvlText w:val="%1.%2.%3.%4.%5.%6.%7"/>
      <w:lvlJc w:val="left"/>
      <w:pPr>
        <w:ind w:left="2820" w:hanging="1080"/>
      </w:pPr>
      <w:rPr>
        <w:rFonts w:hint="default"/>
        <w:color w:val="000000"/>
      </w:rPr>
    </w:lvl>
    <w:lvl w:ilvl="7">
      <w:start w:val="1"/>
      <w:numFmt w:val="decimal"/>
      <w:lvlText w:val="%1.%2.%3.%4.%5.%6.%7.%8"/>
      <w:lvlJc w:val="left"/>
      <w:pPr>
        <w:ind w:left="3470" w:hanging="1440"/>
      </w:pPr>
      <w:rPr>
        <w:rFonts w:hint="default"/>
        <w:color w:val="000000"/>
      </w:rPr>
    </w:lvl>
    <w:lvl w:ilvl="8">
      <w:start w:val="1"/>
      <w:numFmt w:val="decimal"/>
      <w:lvlText w:val="%1.%2.%3.%4.%5.%6.%7.%8.%9"/>
      <w:lvlJc w:val="left"/>
      <w:pPr>
        <w:ind w:left="3760" w:hanging="1440"/>
      </w:pPr>
      <w:rPr>
        <w:rFonts w:hint="default"/>
        <w:color w:val="000000"/>
      </w:rPr>
    </w:lvl>
  </w:abstractNum>
  <w:abstractNum w:abstractNumId="9" w15:restartNumberingAfterBreak="0">
    <w:nsid w:val="4EFB47F2"/>
    <w:multiLevelType w:val="multilevel"/>
    <w:tmpl w:val="877657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4D5476"/>
    <w:multiLevelType w:val="multilevel"/>
    <w:tmpl w:val="120CB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031444"/>
    <w:multiLevelType w:val="multilevel"/>
    <w:tmpl w:val="4830C5AA"/>
    <w:lvl w:ilvl="0">
      <w:start w:val="2"/>
      <w:numFmt w:val="decimal"/>
      <w:lvlText w:val="%1"/>
      <w:lvlJc w:val="left"/>
      <w:pPr>
        <w:ind w:left="480" w:hanging="480"/>
      </w:pPr>
      <w:rPr>
        <w:rFonts w:hint="default"/>
        <w:sz w:val="22"/>
      </w:rPr>
    </w:lvl>
    <w:lvl w:ilvl="1">
      <w:start w:val="1"/>
      <w:numFmt w:val="decimal"/>
      <w:lvlText w:val="%1.%2"/>
      <w:lvlJc w:val="left"/>
      <w:pPr>
        <w:ind w:left="830" w:hanging="480"/>
      </w:pPr>
      <w:rPr>
        <w:rFonts w:hint="default"/>
        <w:sz w:val="22"/>
      </w:rPr>
    </w:lvl>
    <w:lvl w:ilvl="2">
      <w:start w:val="1"/>
      <w:numFmt w:val="decimal"/>
      <w:lvlText w:val="%1.%2.%3"/>
      <w:lvlJc w:val="left"/>
      <w:pPr>
        <w:ind w:left="1420" w:hanging="720"/>
      </w:pPr>
      <w:rPr>
        <w:rFonts w:hint="default"/>
        <w:sz w:val="22"/>
      </w:rPr>
    </w:lvl>
    <w:lvl w:ilvl="3">
      <w:start w:val="1"/>
      <w:numFmt w:val="decimal"/>
      <w:lvlText w:val="%1.%2.%3.%4"/>
      <w:lvlJc w:val="left"/>
      <w:pPr>
        <w:ind w:left="1770" w:hanging="720"/>
      </w:pPr>
      <w:rPr>
        <w:rFonts w:hint="default"/>
        <w:sz w:val="22"/>
      </w:rPr>
    </w:lvl>
    <w:lvl w:ilvl="4">
      <w:start w:val="1"/>
      <w:numFmt w:val="decimal"/>
      <w:lvlText w:val="%1.%2.%3.%4.%5"/>
      <w:lvlJc w:val="left"/>
      <w:pPr>
        <w:ind w:left="2120" w:hanging="720"/>
      </w:pPr>
      <w:rPr>
        <w:rFonts w:hint="default"/>
        <w:sz w:val="22"/>
      </w:rPr>
    </w:lvl>
    <w:lvl w:ilvl="5">
      <w:start w:val="1"/>
      <w:numFmt w:val="decimal"/>
      <w:lvlText w:val="%1.%2.%3.%4.%5.%6"/>
      <w:lvlJc w:val="left"/>
      <w:pPr>
        <w:ind w:left="2830" w:hanging="1080"/>
      </w:pPr>
      <w:rPr>
        <w:rFonts w:hint="default"/>
        <w:sz w:val="22"/>
      </w:rPr>
    </w:lvl>
    <w:lvl w:ilvl="6">
      <w:start w:val="1"/>
      <w:numFmt w:val="decimal"/>
      <w:lvlText w:val="%1.%2.%3.%4.%5.%6.%7"/>
      <w:lvlJc w:val="left"/>
      <w:pPr>
        <w:ind w:left="3180" w:hanging="1080"/>
      </w:pPr>
      <w:rPr>
        <w:rFonts w:hint="default"/>
        <w:sz w:val="22"/>
      </w:rPr>
    </w:lvl>
    <w:lvl w:ilvl="7">
      <w:start w:val="1"/>
      <w:numFmt w:val="decimal"/>
      <w:lvlText w:val="%1.%2.%3.%4.%5.%6.%7.%8"/>
      <w:lvlJc w:val="left"/>
      <w:pPr>
        <w:ind w:left="3890" w:hanging="1440"/>
      </w:pPr>
      <w:rPr>
        <w:rFonts w:hint="default"/>
        <w:sz w:val="22"/>
      </w:rPr>
    </w:lvl>
    <w:lvl w:ilvl="8">
      <w:start w:val="1"/>
      <w:numFmt w:val="decimal"/>
      <w:lvlText w:val="%1.%2.%3.%4.%5.%6.%7.%8.%9"/>
      <w:lvlJc w:val="left"/>
      <w:pPr>
        <w:ind w:left="4240" w:hanging="1440"/>
      </w:pPr>
      <w:rPr>
        <w:rFonts w:hint="default"/>
        <w:sz w:val="22"/>
      </w:rPr>
    </w:lvl>
  </w:abstractNum>
  <w:abstractNum w:abstractNumId="12" w15:restartNumberingAfterBreak="0">
    <w:nsid w:val="5A967D96"/>
    <w:multiLevelType w:val="multilevel"/>
    <w:tmpl w:val="76029A2A"/>
    <w:lvl w:ilvl="0">
      <w:start w:val="2"/>
      <w:numFmt w:val="decimal"/>
      <w:lvlText w:val="%1"/>
      <w:lvlJc w:val="left"/>
      <w:pPr>
        <w:ind w:left="480" w:hanging="480"/>
      </w:pPr>
      <w:rPr>
        <w:rFonts w:hint="default"/>
        <w:color w:val="000000"/>
      </w:rPr>
    </w:lvl>
    <w:lvl w:ilvl="1">
      <w:start w:val="3"/>
      <w:numFmt w:val="decimal"/>
      <w:lvlText w:val="%1.%2"/>
      <w:lvlJc w:val="left"/>
      <w:pPr>
        <w:ind w:left="770" w:hanging="480"/>
      </w:pPr>
      <w:rPr>
        <w:rFonts w:hint="default"/>
        <w:color w:val="000000"/>
      </w:rPr>
    </w:lvl>
    <w:lvl w:ilvl="2">
      <w:start w:val="3"/>
      <w:numFmt w:val="decimal"/>
      <w:lvlText w:val="%1.%2.%3"/>
      <w:lvlJc w:val="left"/>
      <w:pPr>
        <w:ind w:left="1300" w:hanging="720"/>
      </w:pPr>
      <w:rPr>
        <w:rFonts w:hint="default"/>
        <w:color w:val="000000"/>
      </w:rPr>
    </w:lvl>
    <w:lvl w:ilvl="3">
      <w:start w:val="1"/>
      <w:numFmt w:val="decimal"/>
      <w:lvlText w:val="%1.%2.%3.%4"/>
      <w:lvlJc w:val="left"/>
      <w:pPr>
        <w:ind w:left="1590" w:hanging="720"/>
      </w:pPr>
      <w:rPr>
        <w:rFonts w:hint="default"/>
        <w:color w:val="000000"/>
      </w:rPr>
    </w:lvl>
    <w:lvl w:ilvl="4">
      <w:start w:val="1"/>
      <w:numFmt w:val="decimal"/>
      <w:lvlText w:val="%1.%2.%3.%4.%5"/>
      <w:lvlJc w:val="left"/>
      <w:pPr>
        <w:ind w:left="2240" w:hanging="1080"/>
      </w:pPr>
      <w:rPr>
        <w:rFonts w:hint="default"/>
        <w:color w:val="000000"/>
      </w:rPr>
    </w:lvl>
    <w:lvl w:ilvl="5">
      <w:start w:val="1"/>
      <w:numFmt w:val="decimal"/>
      <w:lvlText w:val="%1.%2.%3.%4.%5.%6"/>
      <w:lvlJc w:val="left"/>
      <w:pPr>
        <w:ind w:left="2530" w:hanging="1080"/>
      </w:pPr>
      <w:rPr>
        <w:rFonts w:hint="default"/>
        <w:color w:val="000000"/>
      </w:rPr>
    </w:lvl>
    <w:lvl w:ilvl="6">
      <w:start w:val="1"/>
      <w:numFmt w:val="decimal"/>
      <w:lvlText w:val="%1.%2.%3.%4.%5.%6.%7"/>
      <w:lvlJc w:val="left"/>
      <w:pPr>
        <w:ind w:left="3180" w:hanging="1440"/>
      </w:pPr>
      <w:rPr>
        <w:rFonts w:hint="default"/>
        <w:color w:val="000000"/>
      </w:rPr>
    </w:lvl>
    <w:lvl w:ilvl="7">
      <w:start w:val="1"/>
      <w:numFmt w:val="decimal"/>
      <w:lvlText w:val="%1.%2.%3.%4.%5.%6.%7.%8"/>
      <w:lvlJc w:val="left"/>
      <w:pPr>
        <w:ind w:left="3470" w:hanging="1440"/>
      </w:pPr>
      <w:rPr>
        <w:rFonts w:hint="default"/>
        <w:color w:val="000000"/>
      </w:rPr>
    </w:lvl>
    <w:lvl w:ilvl="8">
      <w:start w:val="1"/>
      <w:numFmt w:val="decimal"/>
      <w:lvlText w:val="%1.%2.%3.%4.%5.%6.%7.%8.%9"/>
      <w:lvlJc w:val="left"/>
      <w:pPr>
        <w:ind w:left="3760" w:hanging="1440"/>
      </w:pPr>
      <w:rPr>
        <w:rFonts w:hint="default"/>
        <w:color w:val="000000"/>
      </w:rPr>
    </w:lvl>
  </w:abstractNum>
  <w:abstractNum w:abstractNumId="13" w15:restartNumberingAfterBreak="0">
    <w:nsid w:val="61E31F6E"/>
    <w:multiLevelType w:val="multilevel"/>
    <w:tmpl w:val="4830C5AA"/>
    <w:lvl w:ilvl="0">
      <w:start w:val="2"/>
      <w:numFmt w:val="decimal"/>
      <w:lvlText w:val="%1"/>
      <w:lvlJc w:val="left"/>
      <w:pPr>
        <w:ind w:left="480" w:hanging="480"/>
      </w:pPr>
      <w:rPr>
        <w:rFonts w:hint="default"/>
        <w:sz w:val="22"/>
      </w:rPr>
    </w:lvl>
    <w:lvl w:ilvl="1">
      <w:start w:val="1"/>
      <w:numFmt w:val="decimal"/>
      <w:lvlText w:val="%1.%2"/>
      <w:lvlJc w:val="left"/>
      <w:pPr>
        <w:ind w:left="830" w:hanging="480"/>
      </w:pPr>
      <w:rPr>
        <w:rFonts w:hint="default"/>
        <w:sz w:val="22"/>
      </w:rPr>
    </w:lvl>
    <w:lvl w:ilvl="2">
      <w:start w:val="1"/>
      <w:numFmt w:val="decimal"/>
      <w:lvlText w:val="%1.%2.%3"/>
      <w:lvlJc w:val="left"/>
      <w:pPr>
        <w:ind w:left="1420" w:hanging="720"/>
      </w:pPr>
      <w:rPr>
        <w:rFonts w:hint="default"/>
        <w:sz w:val="22"/>
      </w:rPr>
    </w:lvl>
    <w:lvl w:ilvl="3">
      <w:start w:val="1"/>
      <w:numFmt w:val="decimal"/>
      <w:lvlText w:val="%1.%2.%3.%4"/>
      <w:lvlJc w:val="left"/>
      <w:pPr>
        <w:ind w:left="1770" w:hanging="720"/>
      </w:pPr>
      <w:rPr>
        <w:rFonts w:hint="default"/>
        <w:sz w:val="22"/>
      </w:rPr>
    </w:lvl>
    <w:lvl w:ilvl="4">
      <w:start w:val="1"/>
      <w:numFmt w:val="decimal"/>
      <w:lvlText w:val="%1.%2.%3.%4.%5"/>
      <w:lvlJc w:val="left"/>
      <w:pPr>
        <w:ind w:left="2120" w:hanging="720"/>
      </w:pPr>
      <w:rPr>
        <w:rFonts w:hint="default"/>
        <w:sz w:val="22"/>
      </w:rPr>
    </w:lvl>
    <w:lvl w:ilvl="5">
      <w:start w:val="1"/>
      <w:numFmt w:val="decimal"/>
      <w:lvlText w:val="%1.%2.%3.%4.%5.%6"/>
      <w:lvlJc w:val="left"/>
      <w:pPr>
        <w:ind w:left="2830" w:hanging="1080"/>
      </w:pPr>
      <w:rPr>
        <w:rFonts w:hint="default"/>
        <w:sz w:val="22"/>
      </w:rPr>
    </w:lvl>
    <w:lvl w:ilvl="6">
      <w:start w:val="1"/>
      <w:numFmt w:val="decimal"/>
      <w:lvlText w:val="%1.%2.%3.%4.%5.%6.%7"/>
      <w:lvlJc w:val="left"/>
      <w:pPr>
        <w:ind w:left="3180" w:hanging="1080"/>
      </w:pPr>
      <w:rPr>
        <w:rFonts w:hint="default"/>
        <w:sz w:val="22"/>
      </w:rPr>
    </w:lvl>
    <w:lvl w:ilvl="7">
      <w:start w:val="1"/>
      <w:numFmt w:val="decimal"/>
      <w:lvlText w:val="%1.%2.%3.%4.%5.%6.%7.%8"/>
      <w:lvlJc w:val="left"/>
      <w:pPr>
        <w:ind w:left="3890" w:hanging="1440"/>
      </w:pPr>
      <w:rPr>
        <w:rFonts w:hint="default"/>
        <w:sz w:val="22"/>
      </w:rPr>
    </w:lvl>
    <w:lvl w:ilvl="8">
      <w:start w:val="1"/>
      <w:numFmt w:val="decimal"/>
      <w:lvlText w:val="%1.%2.%3.%4.%5.%6.%7.%8.%9"/>
      <w:lvlJc w:val="left"/>
      <w:pPr>
        <w:ind w:left="4240" w:hanging="1440"/>
      </w:pPr>
      <w:rPr>
        <w:rFonts w:hint="default"/>
        <w:sz w:val="22"/>
      </w:rPr>
    </w:lvl>
  </w:abstractNum>
  <w:abstractNum w:abstractNumId="14" w15:restartNumberingAfterBreak="0">
    <w:nsid w:val="64F60C22"/>
    <w:multiLevelType w:val="multilevel"/>
    <w:tmpl w:val="44109808"/>
    <w:lvl w:ilvl="0">
      <w:start w:val="2"/>
      <w:numFmt w:val="decimal"/>
      <w:lvlText w:val="%1"/>
      <w:lvlJc w:val="left"/>
      <w:pPr>
        <w:ind w:left="360" w:hanging="360"/>
      </w:pPr>
      <w:rPr>
        <w:rFonts w:hint="default"/>
        <w:color w:val="000000"/>
      </w:rPr>
    </w:lvl>
    <w:lvl w:ilvl="1">
      <w:start w:val="9"/>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556" w:hanging="72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334" w:hanging="108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112" w:hanging="1440"/>
      </w:pPr>
      <w:rPr>
        <w:rFonts w:hint="default"/>
        <w:color w:val="000000"/>
      </w:rPr>
    </w:lvl>
  </w:abstractNum>
  <w:abstractNum w:abstractNumId="15" w15:restartNumberingAfterBreak="0">
    <w:nsid w:val="65401EFC"/>
    <w:multiLevelType w:val="multilevel"/>
    <w:tmpl w:val="B73E6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07A3F"/>
    <w:multiLevelType w:val="multilevel"/>
    <w:tmpl w:val="43B86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885FFB"/>
    <w:multiLevelType w:val="multilevel"/>
    <w:tmpl w:val="BEE27D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2403F0"/>
    <w:multiLevelType w:val="multilevel"/>
    <w:tmpl w:val="790AD6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1"/>
  </w:num>
  <w:num w:numId="3">
    <w:abstractNumId w:val="2"/>
  </w:num>
  <w:num w:numId="4">
    <w:abstractNumId w:val="17"/>
  </w:num>
  <w:num w:numId="5">
    <w:abstractNumId w:val="18"/>
  </w:num>
  <w:num w:numId="6">
    <w:abstractNumId w:val="10"/>
  </w:num>
  <w:num w:numId="7">
    <w:abstractNumId w:val="4"/>
  </w:num>
  <w:num w:numId="8">
    <w:abstractNumId w:val="5"/>
  </w:num>
  <w:num w:numId="9">
    <w:abstractNumId w:val="7"/>
  </w:num>
  <w:num w:numId="10">
    <w:abstractNumId w:val="14"/>
  </w:num>
  <w:num w:numId="11">
    <w:abstractNumId w:val="8"/>
  </w:num>
  <w:num w:numId="12">
    <w:abstractNumId w:val="15"/>
  </w:num>
  <w:num w:numId="13">
    <w:abstractNumId w:val="6"/>
  </w:num>
  <w:num w:numId="14">
    <w:abstractNumId w:val="12"/>
  </w:num>
  <w:num w:numId="15">
    <w:abstractNumId w:val="9"/>
  </w:num>
  <w:num w:numId="16">
    <w:abstractNumId w:val="11"/>
  </w:num>
  <w:num w:numId="17">
    <w:abstractNumId w:val="16"/>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B0"/>
    <w:rsid w:val="00013774"/>
    <w:rsid w:val="00030404"/>
    <w:rsid w:val="00032C16"/>
    <w:rsid w:val="00047488"/>
    <w:rsid w:val="00052FD2"/>
    <w:rsid w:val="00090C14"/>
    <w:rsid w:val="000B5F7E"/>
    <w:rsid w:val="000C3CB8"/>
    <w:rsid w:val="000C699D"/>
    <w:rsid w:val="000D5D06"/>
    <w:rsid w:val="000E27C0"/>
    <w:rsid w:val="000F5B7C"/>
    <w:rsid w:val="000F5B98"/>
    <w:rsid w:val="00100F69"/>
    <w:rsid w:val="0010140E"/>
    <w:rsid w:val="00116F63"/>
    <w:rsid w:val="00127041"/>
    <w:rsid w:val="00153E55"/>
    <w:rsid w:val="001611E5"/>
    <w:rsid w:val="00165BAE"/>
    <w:rsid w:val="001A0C02"/>
    <w:rsid w:val="001A43D0"/>
    <w:rsid w:val="001D3E39"/>
    <w:rsid w:val="001E7A37"/>
    <w:rsid w:val="001F2A91"/>
    <w:rsid w:val="001F4637"/>
    <w:rsid w:val="00224281"/>
    <w:rsid w:val="002525FC"/>
    <w:rsid w:val="00264775"/>
    <w:rsid w:val="002A2D6A"/>
    <w:rsid w:val="002A60ED"/>
    <w:rsid w:val="002B249D"/>
    <w:rsid w:val="002D296D"/>
    <w:rsid w:val="0030095A"/>
    <w:rsid w:val="00303100"/>
    <w:rsid w:val="00317F59"/>
    <w:rsid w:val="00331B32"/>
    <w:rsid w:val="00333A6B"/>
    <w:rsid w:val="00340B94"/>
    <w:rsid w:val="00346699"/>
    <w:rsid w:val="003547F3"/>
    <w:rsid w:val="003627F7"/>
    <w:rsid w:val="00392292"/>
    <w:rsid w:val="003B432F"/>
    <w:rsid w:val="003C45EC"/>
    <w:rsid w:val="003D4770"/>
    <w:rsid w:val="003F4E9B"/>
    <w:rsid w:val="003F7F60"/>
    <w:rsid w:val="004042ED"/>
    <w:rsid w:val="00416094"/>
    <w:rsid w:val="00430608"/>
    <w:rsid w:val="00455035"/>
    <w:rsid w:val="00463349"/>
    <w:rsid w:val="00475338"/>
    <w:rsid w:val="00507000"/>
    <w:rsid w:val="005157E1"/>
    <w:rsid w:val="00526038"/>
    <w:rsid w:val="00543FD9"/>
    <w:rsid w:val="00545062"/>
    <w:rsid w:val="005512C8"/>
    <w:rsid w:val="005A28BC"/>
    <w:rsid w:val="005B6B61"/>
    <w:rsid w:val="005C1B42"/>
    <w:rsid w:val="005C47B1"/>
    <w:rsid w:val="005D3F38"/>
    <w:rsid w:val="005F5BE1"/>
    <w:rsid w:val="00615BDA"/>
    <w:rsid w:val="006160F8"/>
    <w:rsid w:val="00625ED3"/>
    <w:rsid w:val="00630827"/>
    <w:rsid w:val="0066679B"/>
    <w:rsid w:val="0067278D"/>
    <w:rsid w:val="00682424"/>
    <w:rsid w:val="00694A96"/>
    <w:rsid w:val="006E5E5B"/>
    <w:rsid w:val="00701367"/>
    <w:rsid w:val="00707DD1"/>
    <w:rsid w:val="0071631B"/>
    <w:rsid w:val="00717A79"/>
    <w:rsid w:val="00722AEB"/>
    <w:rsid w:val="00737817"/>
    <w:rsid w:val="00762470"/>
    <w:rsid w:val="00772B90"/>
    <w:rsid w:val="007735C0"/>
    <w:rsid w:val="0077779E"/>
    <w:rsid w:val="0079138B"/>
    <w:rsid w:val="00794679"/>
    <w:rsid w:val="00797CDC"/>
    <w:rsid w:val="007A3357"/>
    <w:rsid w:val="007B04C9"/>
    <w:rsid w:val="007C15B0"/>
    <w:rsid w:val="007C4880"/>
    <w:rsid w:val="007D06DC"/>
    <w:rsid w:val="007D7B1E"/>
    <w:rsid w:val="00821270"/>
    <w:rsid w:val="00834435"/>
    <w:rsid w:val="00840C32"/>
    <w:rsid w:val="00843787"/>
    <w:rsid w:val="008B6900"/>
    <w:rsid w:val="00903105"/>
    <w:rsid w:val="00903348"/>
    <w:rsid w:val="00917460"/>
    <w:rsid w:val="009506BA"/>
    <w:rsid w:val="00955BDD"/>
    <w:rsid w:val="00975FC6"/>
    <w:rsid w:val="00990419"/>
    <w:rsid w:val="00996F9A"/>
    <w:rsid w:val="009A05DA"/>
    <w:rsid w:val="009C0A3F"/>
    <w:rsid w:val="009C252C"/>
    <w:rsid w:val="009E1321"/>
    <w:rsid w:val="009E3E80"/>
    <w:rsid w:val="00A4010B"/>
    <w:rsid w:val="00A45E43"/>
    <w:rsid w:val="00A52875"/>
    <w:rsid w:val="00A744FA"/>
    <w:rsid w:val="00A74C96"/>
    <w:rsid w:val="00AA0A47"/>
    <w:rsid w:val="00AC1E65"/>
    <w:rsid w:val="00AC2079"/>
    <w:rsid w:val="00AF6FE4"/>
    <w:rsid w:val="00B172E0"/>
    <w:rsid w:val="00B41987"/>
    <w:rsid w:val="00B45FD2"/>
    <w:rsid w:val="00BC5F19"/>
    <w:rsid w:val="00BD026B"/>
    <w:rsid w:val="00BE7EAC"/>
    <w:rsid w:val="00BF2F02"/>
    <w:rsid w:val="00C023C9"/>
    <w:rsid w:val="00C07AF9"/>
    <w:rsid w:val="00C257A5"/>
    <w:rsid w:val="00C300D6"/>
    <w:rsid w:val="00C438F1"/>
    <w:rsid w:val="00C52A25"/>
    <w:rsid w:val="00C52E54"/>
    <w:rsid w:val="00C67F90"/>
    <w:rsid w:val="00C71C14"/>
    <w:rsid w:val="00CB498A"/>
    <w:rsid w:val="00CC5C9B"/>
    <w:rsid w:val="00CD4A7C"/>
    <w:rsid w:val="00D320A8"/>
    <w:rsid w:val="00D3619C"/>
    <w:rsid w:val="00D41A07"/>
    <w:rsid w:val="00D47775"/>
    <w:rsid w:val="00D55552"/>
    <w:rsid w:val="00DB3BD9"/>
    <w:rsid w:val="00DC1474"/>
    <w:rsid w:val="00E039D0"/>
    <w:rsid w:val="00E0733B"/>
    <w:rsid w:val="00E143CF"/>
    <w:rsid w:val="00E14598"/>
    <w:rsid w:val="00E17523"/>
    <w:rsid w:val="00E17DDD"/>
    <w:rsid w:val="00E76E79"/>
    <w:rsid w:val="00E9292B"/>
    <w:rsid w:val="00EA1AC6"/>
    <w:rsid w:val="00EB6FB3"/>
    <w:rsid w:val="00F03BAE"/>
    <w:rsid w:val="00F21E04"/>
    <w:rsid w:val="00F5320A"/>
    <w:rsid w:val="00F717C3"/>
    <w:rsid w:val="00F86FEA"/>
    <w:rsid w:val="00FC7529"/>
    <w:rsid w:val="00FD0C97"/>
    <w:rsid w:val="00FE6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A75BE15-148A-40E2-A0E4-B1738BB4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3BD9"/>
    <w:pPr>
      <w:suppressAutoHyphens/>
    </w:pPr>
    <w:rPr>
      <w:rFonts w:ascii="Arial" w:hAnsi="Arial" w:cs="Arial"/>
      <w:lang w:eastAsia="zh-CN"/>
    </w:rPr>
  </w:style>
  <w:style w:type="paragraph" w:styleId="10">
    <w:name w:val="heading 1"/>
    <w:basedOn w:val="a1"/>
    <w:next w:val="a1"/>
    <w:qFormat/>
    <w:rsid w:val="00DB3BD9"/>
    <w:pPr>
      <w:keepNext/>
      <w:tabs>
        <w:tab w:val="left" w:leader="underscore" w:pos="9498"/>
      </w:tabs>
      <w:spacing w:line="360" w:lineRule="auto"/>
      <w:outlineLvl w:val="0"/>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DB3BD9"/>
    <w:rPr>
      <w:rFonts w:ascii="Times New Roman" w:eastAsia="Times New Roman" w:hAnsi="Times New Roman" w:cs="Times New Roman"/>
    </w:rPr>
  </w:style>
  <w:style w:type="character" w:customStyle="1" w:styleId="WW8Num1z1">
    <w:name w:val="WW8Num1z1"/>
    <w:rsid w:val="00DB3BD9"/>
  </w:style>
  <w:style w:type="character" w:customStyle="1" w:styleId="WW8Num1z2">
    <w:name w:val="WW8Num1z2"/>
    <w:rsid w:val="00DB3BD9"/>
  </w:style>
  <w:style w:type="character" w:customStyle="1" w:styleId="WW8Num1z3">
    <w:name w:val="WW8Num1z3"/>
    <w:rsid w:val="00DB3BD9"/>
  </w:style>
  <w:style w:type="character" w:customStyle="1" w:styleId="WW8Num1z4">
    <w:name w:val="WW8Num1z4"/>
    <w:rsid w:val="00DB3BD9"/>
  </w:style>
  <w:style w:type="character" w:customStyle="1" w:styleId="WW8Num1z5">
    <w:name w:val="WW8Num1z5"/>
    <w:rsid w:val="00DB3BD9"/>
  </w:style>
  <w:style w:type="character" w:customStyle="1" w:styleId="WW8Num1z6">
    <w:name w:val="WW8Num1z6"/>
    <w:rsid w:val="00DB3BD9"/>
  </w:style>
  <w:style w:type="character" w:customStyle="1" w:styleId="WW8Num1z7">
    <w:name w:val="WW8Num1z7"/>
    <w:rsid w:val="00DB3BD9"/>
  </w:style>
  <w:style w:type="character" w:customStyle="1" w:styleId="WW8Num1z8">
    <w:name w:val="WW8Num1z8"/>
    <w:rsid w:val="00DB3BD9"/>
  </w:style>
  <w:style w:type="character" w:customStyle="1" w:styleId="WW8Num2z0">
    <w:name w:val="WW8Num2z0"/>
    <w:rsid w:val="00DB3BD9"/>
    <w:rPr>
      <w:rFonts w:ascii="Symbol" w:hAnsi="Symbol" w:cs="Symbol"/>
      <w:sz w:val="24"/>
      <w:szCs w:val="24"/>
    </w:rPr>
  </w:style>
  <w:style w:type="character" w:customStyle="1" w:styleId="WW8Num2z1">
    <w:name w:val="WW8Num2z1"/>
    <w:rsid w:val="00DB3BD9"/>
    <w:rPr>
      <w:rFonts w:ascii="Courier New" w:hAnsi="Courier New" w:cs="Courier New"/>
    </w:rPr>
  </w:style>
  <w:style w:type="character" w:customStyle="1" w:styleId="WW8Num2z2">
    <w:name w:val="WW8Num2z2"/>
    <w:rsid w:val="00DB3BD9"/>
    <w:rPr>
      <w:rFonts w:ascii="Wingdings" w:hAnsi="Wingdings" w:cs="Wingdings"/>
    </w:rPr>
  </w:style>
  <w:style w:type="character" w:customStyle="1" w:styleId="WW8Num3z0">
    <w:name w:val="WW8Num3z0"/>
    <w:rsid w:val="00DB3BD9"/>
    <w:rPr>
      <w:rFonts w:ascii="Times New Roman" w:eastAsia="Times New Roman" w:hAnsi="Times New Roman" w:cs="Times New Roman"/>
    </w:rPr>
  </w:style>
  <w:style w:type="character" w:customStyle="1" w:styleId="WW8Num3z1">
    <w:name w:val="WW8Num3z1"/>
    <w:rsid w:val="00DB3BD9"/>
  </w:style>
  <w:style w:type="character" w:customStyle="1" w:styleId="WW8Num3z2">
    <w:name w:val="WW8Num3z2"/>
    <w:rsid w:val="00DB3BD9"/>
  </w:style>
  <w:style w:type="character" w:customStyle="1" w:styleId="WW8Num3z3">
    <w:name w:val="WW8Num3z3"/>
    <w:rsid w:val="00DB3BD9"/>
  </w:style>
  <w:style w:type="character" w:customStyle="1" w:styleId="WW8Num3z4">
    <w:name w:val="WW8Num3z4"/>
    <w:rsid w:val="00DB3BD9"/>
  </w:style>
  <w:style w:type="character" w:customStyle="1" w:styleId="WW8Num3z5">
    <w:name w:val="WW8Num3z5"/>
    <w:rsid w:val="00DB3BD9"/>
  </w:style>
  <w:style w:type="character" w:customStyle="1" w:styleId="WW8Num3z6">
    <w:name w:val="WW8Num3z6"/>
    <w:rsid w:val="00DB3BD9"/>
  </w:style>
  <w:style w:type="character" w:customStyle="1" w:styleId="WW8Num3z7">
    <w:name w:val="WW8Num3z7"/>
    <w:rsid w:val="00DB3BD9"/>
  </w:style>
  <w:style w:type="character" w:customStyle="1" w:styleId="WW8Num3z8">
    <w:name w:val="WW8Num3z8"/>
    <w:rsid w:val="00DB3BD9"/>
  </w:style>
  <w:style w:type="character" w:customStyle="1" w:styleId="WW8Num4z0">
    <w:name w:val="WW8Num4z0"/>
    <w:rsid w:val="00DB3BD9"/>
  </w:style>
  <w:style w:type="character" w:customStyle="1" w:styleId="WW8Num4z1">
    <w:name w:val="WW8Num4z1"/>
    <w:rsid w:val="00DB3BD9"/>
  </w:style>
  <w:style w:type="character" w:customStyle="1" w:styleId="WW8Num4z2">
    <w:name w:val="WW8Num4z2"/>
    <w:rsid w:val="00DB3BD9"/>
  </w:style>
  <w:style w:type="character" w:customStyle="1" w:styleId="WW8Num4z3">
    <w:name w:val="WW8Num4z3"/>
    <w:rsid w:val="00DB3BD9"/>
  </w:style>
  <w:style w:type="character" w:customStyle="1" w:styleId="WW8Num4z4">
    <w:name w:val="WW8Num4z4"/>
    <w:rsid w:val="00DB3BD9"/>
  </w:style>
  <w:style w:type="character" w:customStyle="1" w:styleId="WW8Num4z5">
    <w:name w:val="WW8Num4z5"/>
    <w:rsid w:val="00DB3BD9"/>
  </w:style>
  <w:style w:type="character" w:customStyle="1" w:styleId="WW8Num4z6">
    <w:name w:val="WW8Num4z6"/>
    <w:rsid w:val="00DB3BD9"/>
  </w:style>
  <w:style w:type="character" w:customStyle="1" w:styleId="WW8Num4z7">
    <w:name w:val="WW8Num4z7"/>
    <w:rsid w:val="00DB3BD9"/>
  </w:style>
  <w:style w:type="character" w:customStyle="1" w:styleId="WW8Num4z8">
    <w:name w:val="WW8Num4z8"/>
    <w:rsid w:val="00DB3BD9"/>
  </w:style>
  <w:style w:type="character" w:customStyle="1" w:styleId="11">
    <w:name w:val="Основной шрифт абзаца1"/>
    <w:rsid w:val="00DB3BD9"/>
  </w:style>
  <w:style w:type="paragraph" w:customStyle="1" w:styleId="a5">
    <w:name w:val="Заголовок"/>
    <w:basedOn w:val="a1"/>
    <w:next w:val="a6"/>
    <w:rsid w:val="00DB3BD9"/>
    <w:pPr>
      <w:spacing w:line="360" w:lineRule="auto"/>
      <w:jc w:val="center"/>
    </w:pPr>
    <w:rPr>
      <w:b/>
      <w:sz w:val="28"/>
    </w:rPr>
  </w:style>
  <w:style w:type="paragraph" w:styleId="a6">
    <w:name w:val="Body Text"/>
    <w:basedOn w:val="a1"/>
    <w:rsid w:val="00DB3BD9"/>
    <w:pPr>
      <w:tabs>
        <w:tab w:val="right" w:pos="9356"/>
      </w:tabs>
      <w:spacing w:line="360" w:lineRule="auto"/>
    </w:pPr>
    <w:rPr>
      <w:sz w:val="24"/>
    </w:rPr>
  </w:style>
  <w:style w:type="paragraph" w:styleId="a7">
    <w:name w:val="List"/>
    <w:basedOn w:val="a6"/>
    <w:rsid w:val="00DB3BD9"/>
    <w:rPr>
      <w:rFonts w:cs="Mangal"/>
    </w:rPr>
  </w:style>
  <w:style w:type="paragraph" w:styleId="a8">
    <w:name w:val="caption"/>
    <w:basedOn w:val="a1"/>
    <w:qFormat/>
    <w:rsid w:val="00DB3BD9"/>
    <w:pPr>
      <w:suppressLineNumbers/>
      <w:spacing w:before="120" w:after="120"/>
    </w:pPr>
    <w:rPr>
      <w:rFonts w:cs="Mangal"/>
      <w:i/>
      <w:iCs/>
      <w:sz w:val="24"/>
      <w:szCs w:val="24"/>
    </w:rPr>
  </w:style>
  <w:style w:type="paragraph" w:customStyle="1" w:styleId="12">
    <w:name w:val="Указатель1"/>
    <w:basedOn w:val="a1"/>
    <w:rsid w:val="00DB3BD9"/>
    <w:pPr>
      <w:suppressLineNumbers/>
    </w:pPr>
    <w:rPr>
      <w:rFonts w:cs="Mangal"/>
    </w:rPr>
  </w:style>
  <w:style w:type="paragraph" w:customStyle="1" w:styleId="a0">
    <w:name w:val="Абзац"/>
    <w:basedOn w:val="a1"/>
    <w:rsid w:val="00DB3BD9"/>
    <w:pPr>
      <w:numPr>
        <w:numId w:val="2"/>
      </w:numPr>
      <w:tabs>
        <w:tab w:val="left" w:leader="underscore" w:pos="9498"/>
      </w:tabs>
      <w:spacing w:before="80" w:after="80" w:line="360" w:lineRule="auto"/>
      <w:jc w:val="center"/>
    </w:pPr>
  </w:style>
  <w:style w:type="paragraph" w:customStyle="1" w:styleId="a9">
    <w:name w:val="Цифры"/>
    <w:basedOn w:val="a1"/>
    <w:rsid w:val="00DB3BD9"/>
    <w:pPr>
      <w:spacing w:line="320" w:lineRule="exact"/>
      <w:ind w:left="175" w:right="319"/>
    </w:pPr>
    <w:rPr>
      <w:spacing w:val="22"/>
      <w:sz w:val="24"/>
    </w:rPr>
  </w:style>
  <w:style w:type="paragraph" w:customStyle="1" w:styleId="aa">
    <w:name w:val="ПервУровень"/>
    <w:basedOn w:val="a1"/>
    <w:rsid w:val="00DB3BD9"/>
    <w:pPr>
      <w:keepNext/>
      <w:tabs>
        <w:tab w:val="num" w:pos="360"/>
        <w:tab w:val="right" w:pos="9356"/>
      </w:tabs>
      <w:spacing w:before="120" w:after="80"/>
      <w:ind w:left="284" w:hanging="284"/>
      <w:jc w:val="center"/>
    </w:pPr>
    <w:rPr>
      <w:rFonts w:ascii="Times New Roman" w:hAnsi="Times New Roman" w:cs="Times New Roman"/>
      <w:b/>
      <w:spacing w:val="10"/>
    </w:rPr>
  </w:style>
  <w:style w:type="paragraph" w:customStyle="1" w:styleId="a">
    <w:name w:val="ПунктДог"/>
    <w:basedOn w:val="a1"/>
    <w:rsid w:val="00DB3BD9"/>
    <w:pPr>
      <w:numPr>
        <w:ilvl w:val="1"/>
        <w:numId w:val="1"/>
      </w:numPr>
      <w:tabs>
        <w:tab w:val="left" w:leader="dot" w:pos="9356"/>
      </w:tabs>
      <w:spacing w:line="240" w:lineRule="exact"/>
      <w:jc w:val="both"/>
      <w:outlineLvl w:val="1"/>
    </w:pPr>
    <w:rPr>
      <w:rFonts w:ascii="Times New Roman" w:hAnsi="Times New Roman" w:cs="Times New Roman"/>
      <w:iCs/>
    </w:rPr>
  </w:style>
  <w:style w:type="paragraph" w:customStyle="1" w:styleId="1">
    <w:name w:val="ПунктДог1"/>
    <w:basedOn w:val="a"/>
    <w:rsid w:val="00DB3BD9"/>
    <w:pPr>
      <w:numPr>
        <w:ilvl w:val="2"/>
      </w:numPr>
      <w:tabs>
        <w:tab w:val="left" w:pos="567"/>
      </w:tabs>
      <w:ind w:left="0" w:firstLine="0"/>
      <w:outlineLvl w:val="2"/>
    </w:pPr>
  </w:style>
  <w:style w:type="paragraph" w:customStyle="1" w:styleId="ab">
    <w:name w:val="Содержимое таблицы"/>
    <w:basedOn w:val="a1"/>
    <w:rsid w:val="00DB3BD9"/>
    <w:pPr>
      <w:suppressLineNumbers/>
    </w:pPr>
  </w:style>
  <w:style w:type="paragraph" w:customStyle="1" w:styleId="ac">
    <w:name w:val="Заголовок таблицы"/>
    <w:basedOn w:val="ab"/>
    <w:rsid w:val="00DB3BD9"/>
    <w:pPr>
      <w:jc w:val="center"/>
    </w:pPr>
    <w:rPr>
      <w:b/>
      <w:bCs/>
    </w:rPr>
  </w:style>
  <w:style w:type="table" w:styleId="ad">
    <w:name w:val="Table Grid"/>
    <w:basedOn w:val="a3"/>
    <w:uiPriority w:val="59"/>
    <w:rsid w:val="003C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sid w:val="000B5F7E"/>
    <w:rPr>
      <w:color w:val="0000FF" w:themeColor="hyperlink"/>
      <w:u w:val="single"/>
    </w:rPr>
  </w:style>
  <w:style w:type="character" w:customStyle="1" w:styleId="2">
    <w:name w:val="Основной текст (2)_"/>
    <w:basedOn w:val="a2"/>
    <w:link w:val="20"/>
    <w:rsid w:val="00CD4A7C"/>
    <w:rPr>
      <w:shd w:val="clear" w:color="auto" w:fill="FFFFFF"/>
    </w:rPr>
  </w:style>
  <w:style w:type="paragraph" w:customStyle="1" w:styleId="20">
    <w:name w:val="Основной текст (2)"/>
    <w:basedOn w:val="a1"/>
    <w:link w:val="2"/>
    <w:rsid w:val="00CD4A7C"/>
    <w:pPr>
      <w:widowControl w:val="0"/>
      <w:shd w:val="clear" w:color="auto" w:fill="FFFFFF"/>
      <w:suppressAutoHyphens w:val="0"/>
      <w:spacing w:before="360" w:line="278" w:lineRule="exact"/>
      <w:jc w:val="both"/>
    </w:pPr>
    <w:rPr>
      <w:rFonts w:ascii="Times New Roman" w:hAnsi="Times New Roman" w:cs="Times New Roman"/>
      <w:lang w:eastAsia="ru-RU"/>
    </w:rPr>
  </w:style>
  <w:style w:type="paragraph" w:customStyle="1" w:styleId="Default">
    <w:name w:val="Default"/>
    <w:rsid w:val="00100F69"/>
    <w:pPr>
      <w:autoSpaceDE w:val="0"/>
      <w:autoSpaceDN w:val="0"/>
      <w:adjustRightInd w:val="0"/>
    </w:pPr>
    <w:rPr>
      <w:color w:val="000000"/>
      <w:sz w:val="24"/>
      <w:szCs w:val="24"/>
    </w:rPr>
  </w:style>
  <w:style w:type="paragraph" w:styleId="af">
    <w:name w:val="header"/>
    <w:basedOn w:val="a1"/>
    <w:link w:val="af0"/>
    <w:uiPriority w:val="99"/>
    <w:unhideWhenUsed/>
    <w:rsid w:val="00E76E79"/>
    <w:pPr>
      <w:tabs>
        <w:tab w:val="center" w:pos="4677"/>
        <w:tab w:val="right" w:pos="9355"/>
      </w:tabs>
    </w:pPr>
  </w:style>
  <w:style w:type="character" w:customStyle="1" w:styleId="af0">
    <w:name w:val="Верхний колонтитул Знак"/>
    <w:basedOn w:val="a2"/>
    <w:link w:val="af"/>
    <w:uiPriority w:val="99"/>
    <w:rsid w:val="00E76E79"/>
    <w:rPr>
      <w:rFonts w:ascii="Arial" w:hAnsi="Arial" w:cs="Arial"/>
      <w:lang w:eastAsia="zh-CN"/>
    </w:rPr>
  </w:style>
  <w:style w:type="paragraph" w:styleId="af1">
    <w:name w:val="footer"/>
    <w:basedOn w:val="a1"/>
    <w:link w:val="af2"/>
    <w:uiPriority w:val="99"/>
    <w:unhideWhenUsed/>
    <w:rsid w:val="00E76E79"/>
    <w:pPr>
      <w:tabs>
        <w:tab w:val="center" w:pos="4677"/>
        <w:tab w:val="right" w:pos="9355"/>
      </w:tabs>
    </w:pPr>
  </w:style>
  <w:style w:type="character" w:customStyle="1" w:styleId="af2">
    <w:name w:val="Нижний колонтитул Знак"/>
    <w:basedOn w:val="a2"/>
    <w:link w:val="af1"/>
    <w:uiPriority w:val="99"/>
    <w:rsid w:val="00E76E79"/>
    <w:rPr>
      <w:rFonts w:ascii="Arial" w:hAnsi="Arial" w:cs="Arial"/>
      <w:lang w:eastAsia="zh-CN"/>
    </w:rPr>
  </w:style>
  <w:style w:type="character" w:customStyle="1" w:styleId="af3">
    <w:name w:val="Основной текст_"/>
    <w:basedOn w:val="a2"/>
    <w:link w:val="13"/>
    <w:rsid w:val="00A744FA"/>
  </w:style>
  <w:style w:type="paragraph" w:customStyle="1" w:styleId="13">
    <w:name w:val="Основной текст1"/>
    <w:basedOn w:val="a1"/>
    <w:link w:val="af3"/>
    <w:rsid w:val="00A744FA"/>
    <w:pPr>
      <w:widowControl w:val="0"/>
      <w:suppressAutoHyphens w:val="0"/>
      <w:ind w:firstLine="400"/>
    </w:pPr>
    <w:rPr>
      <w:rFonts w:ascii="Times New Roman" w:hAnsi="Times New Roman" w:cs="Times New Roman"/>
      <w:lang w:eastAsia="ru-RU"/>
    </w:rPr>
  </w:style>
  <w:style w:type="character" w:customStyle="1" w:styleId="itemtext1">
    <w:name w:val="itemtext1"/>
    <w:basedOn w:val="a2"/>
    <w:rsid w:val="00762470"/>
    <w:rPr>
      <w:rFonts w:ascii="Segoe UI" w:hAnsi="Segoe UI" w:cs="Segoe UI" w:hint="default"/>
      <w:color w:val="000000"/>
      <w:sz w:val="20"/>
      <w:szCs w:val="20"/>
    </w:rPr>
  </w:style>
  <w:style w:type="paragraph" w:customStyle="1" w:styleId="ConsPlusNormal">
    <w:name w:val="ConsPlusNormal"/>
    <w:rsid w:val="00843787"/>
    <w:pPr>
      <w:autoSpaceDE w:val="0"/>
      <w:autoSpaceDN w:val="0"/>
      <w:adjustRightInd w:val="0"/>
    </w:pPr>
    <w:rPr>
      <w:i/>
      <w:iCs/>
      <w:sz w:val="22"/>
      <w:szCs w:val="22"/>
    </w:rPr>
  </w:style>
  <w:style w:type="paragraph" w:styleId="af4">
    <w:name w:val="List Paragraph"/>
    <w:basedOn w:val="a1"/>
    <w:uiPriority w:val="34"/>
    <w:qFormat/>
    <w:rsid w:val="00E17DDD"/>
    <w:pPr>
      <w:ind w:left="720"/>
      <w:contextualSpacing/>
    </w:pPr>
  </w:style>
  <w:style w:type="paragraph" w:styleId="af5">
    <w:name w:val="Plain Text"/>
    <w:basedOn w:val="a1"/>
    <w:link w:val="af6"/>
    <w:rsid w:val="00052FD2"/>
    <w:pPr>
      <w:suppressAutoHyphens w:val="0"/>
    </w:pPr>
    <w:rPr>
      <w:rFonts w:ascii="Courier New" w:hAnsi="Courier New" w:cs="Times New Roman"/>
      <w:lang w:eastAsia="ru-RU"/>
    </w:rPr>
  </w:style>
  <w:style w:type="character" w:customStyle="1" w:styleId="af6">
    <w:name w:val="Текст Знак"/>
    <w:basedOn w:val="a2"/>
    <w:link w:val="af5"/>
    <w:rsid w:val="00052FD2"/>
    <w:rPr>
      <w:rFonts w:ascii="Courier New" w:hAnsi="Courier New"/>
    </w:rPr>
  </w:style>
  <w:style w:type="character" w:styleId="af7">
    <w:name w:val="FollowedHyperlink"/>
    <w:basedOn w:val="a2"/>
    <w:uiPriority w:val="99"/>
    <w:semiHidden/>
    <w:unhideWhenUsed/>
    <w:rsid w:val="003B432F"/>
    <w:rPr>
      <w:color w:val="800080" w:themeColor="followedHyperlink"/>
      <w:u w:val="single"/>
    </w:rPr>
  </w:style>
  <w:style w:type="character" w:customStyle="1" w:styleId="21">
    <w:name w:val="Заголовок №2_"/>
    <w:basedOn w:val="a2"/>
    <w:link w:val="22"/>
    <w:rsid w:val="000C699D"/>
    <w:rPr>
      <w:b/>
      <w:bCs/>
      <w:sz w:val="19"/>
      <w:szCs w:val="19"/>
    </w:rPr>
  </w:style>
  <w:style w:type="paragraph" w:customStyle="1" w:styleId="22">
    <w:name w:val="Заголовок №2"/>
    <w:basedOn w:val="a1"/>
    <w:link w:val="21"/>
    <w:rsid w:val="000C699D"/>
    <w:pPr>
      <w:widowControl w:val="0"/>
      <w:suppressAutoHyphens w:val="0"/>
      <w:spacing w:after="100"/>
      <w:jc w:val="center"/>
      <w:outlineLvl w:val="1"/>
    </w:pPr>
    <w:rPr>
      <w:rFonts w:ascii="Times New Roman" w:hAnsi="Times New Roman" w:cs="Times New Roman"/>
      <w:b/>
      <w:bCs/>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151756">
      <w:bodyDiv w:val="1"/>
      <w:marLeft w:val="45"/>
      <w:marRight w:val="45"/>
      <w:marTop w:val="45"/>
      <w:marBottom w:val="45"/>
      <w:divBdr>
        <w:top w:val="none" w:sz="0" w:space="0" w:color="auto"/>
        <w:left w:val="none" w:sz="0" w:space="0" w:color="auto"/>
        <w:bottom w:val="none" w:sz="0" w:space="0" w:color="auto"/>
        <w:right w:val="none" w:sz="0" w:space="0" w:color="auto"/>
      </w:divBdr>
      <w:divsChild>
        <w:div w:id="366300661">
          <w:marLeft w:val="0"/>
          <w:marRight w:val="0"/>
          <w:marTop w:val="0"/>
          <w:marBottom w:val="0"/>
          <w:divBdr>
            <w:top w:val="none" w:sz="0" w:space="0" w:color="auto"/>
            <w:left w:val="none" w:sz="0" w:space="0" w:color="auto"/>
            <w:bottom w:val="none" w:sz="0" w:space="0" w:color="auto"/>
            <w:right w:val="none" w:sz="0" w:space="0" w:color="auto"/>
          </w:divBdr>
          <w:divsChild>
            <w:div w:id="1653175598">
              <w:marLeft w:val="0"/>
              <w:marRight w:val="0"/>
              <w:marTop w:val="0"/>
              <w:marBottom w:val="0"/>
              <w:divBdr>
                <w:top w:val="none" w:sz="0" w:space="0" w:color="auto"/>
                <w:left w:val="none" w:sz="0" w:space="0" w:color="auto"/>
                <w:bottom w:val="none" w:sz="0" w:space="0" w:color="auto"/>
                <w:right w:val="none" w:sz="0" w:space="0" w:color="auto"/>
              </w:divBdr>
              <w:divsChild>
                <w:div w:id="12395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nu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demidova@dinur.ru" TargetMode="External"/><Relationship Id="rId4" Type="http://schemas.openxmlformats.org/officeDocument/2006/relationships/webSettings" Target="webSettings.xml"/><Relationship Id="rId9" Type="http://schemas.openxmlformats.org/officeDocument/2006/relationships/hyperlink" Target="mailto:info@dinur.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OAO DINUR</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Admin</dc:creator>
  <cp:lastModifiedBy>Рогозникова Наталья Николаевна</cp:lastModifiedBy>
  <cp:revision>2</cp:revision>
  <cp:lastPrinted>2012-11-30T06:38:00Z</cp:lastPrinted>
  <dcterms:created xsi:type="dcterms:W3CDTF">2026-03-31T11:10:00Z</dcterms:created>
  <dcterms:modified xsi:type="dcterms:W3CDTF">2026-03-31T11:10:00Z</dcterms:modified>
</cp:coreProperties>
</file>